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109C3" w14:textId="77777777" w:rsidR="00072DE7" w:rsidRPr="007B5CAC" w:rsidRDefault="00F10666" w:rsidP="00F10666">
      <w:pPr>
        <w:pStyle w:val="Textoindependiente"/>
        <w:jc w:val="right"/>
        <w:rPr>
          <w:rFonts w:ascii="Trebuchet MS" w:hAnsi="Trebuchet MS" w:cs="Arial"/>
          <w:b/>
          <w:smallCaps/>
          <w:color w:val="000000"/>
          <w:sz w:val="26"/>
          <w:szCs w:val="26"/>
          <w:u w:val="single"/>
        </w:rPr>
      </w:pPr>
      <w:r w:rsidRPr="007B5CAC">
        <w:rPr>
          <w:rFonts w:ascii="Trebuchet MS" w:hAnsi="Trebuchet MS" w:cs="Arial"/>
          <w:b/>
          <w:smallCaps/>
          <w:color w:val="000000"/>
          <w:sz w:val="26"/>
          <w:szCs w:val="26"/>
          <w:u w:val="single"/>
        </w:rPr>
        <w:t>Anexo 2</w:t>
      </w:r>
    </w:p>
    <w:p w14:paraId="38C0489E" w14:textId="77777777" w:rsidR="00F10666" w:rsidRPr="007B5CAC" w:rsidRDefault="00F10666" w:rsidP="00512236">
      <w:pPr>
        <w:pStyle w:val="Textoindependiente"/>
        <w:rPr>
          <w:rFonts w:ascii="Trebuchet MS" w:hAnsi="Trebuchet MS" w:cs="Arial"/>
          <w:smallCaps/>
          <w:color w:val="000000"/>
          <w:szCs w:val="22"/>
        </w:rPr>
      </w:pPr>
    </w:p>
    <w:p w14:paraId="43AEB9E1" w14:textId="77777777" w:rsidR="00512236" w:rsidRPr="007B5CAC" w:rsidRDefault="00E12BEE" w:rsidP="00512236">
      <w:pPr>
        <w:pStyle w:val="Textoindependiente"/>
        <w:jc w:val="center"/>
        <w:rPr>
          <w:rFonts w:ascii="Trebuchet MS" w:hAnsi="Trebuchet MS" w:cs="Arial"/>
          <w:smallCaps/>
          <w:color w:val="000000"/>
          <w:sz w:val="26"/>
          <w:szCs w:val="26"/>
        </w:rPr>
      </w:pPr>
      <w:r w:rsidRPr="007B5CAC">
        <w:rPr>
          <w:rFonts w:ascii="Trebuchet MS" w:hAnsi="Trebuchet MS" w:cs="Arial"/>
          <w:smallCaps/>
          <w:color w:val="000000"/>
          <w:sz w:val="26"/>
          <w:szCs w:val="26"/>
        </w:rPr>
        <w:t>Guía</w:t>
      </w:r>
      <w:r w:rsidR="00512236" w:rsidRPr="007B5CAC">
        <w:rPr>
          <w:rFonts w:ascii="Trebuchet MS" w:hAnsi="Trebuchet MS" w:cs="Arial"/>
          <w:smallCaps/>
          <w:color w:val="000000"/>
          <w:sz w:val="26"/>
          <w:szCs w:val="26"/>
        </w:rPr>
        <w:t xml:space="preserve"> para la</w:t>
      </w:r>
      <w:r w:rsidR="00512236" w:rsidRPr="007B5CAC">
        <w:rPr>
          <w:rFonts w:ascii="Trebuchet MS" w:hAnsi="Trebuchet MS" w:cs="Arial"/>
          <w:b/>
          <w:smallCaps/>
          <w:color w:val="000099"/>
          <w:sz w:val="26"/>
          <w:szCs w:val="26"/>
          <w:lang w:val="es-MX"/>
        </w:rPr>
        <w:t xml:space="preserve"> </w:t>
      </w:r>
      <w:r w:rsidR="00F4181B" w:rsidRPr="007B5CAC">
        <w:rPr>
          <w:rFonts w:ascii="Trebuchet MS" w:hAnsi="Trebuchet MS" w:cs="Arial"/>
          <w:smallCaps/>
          <w:color w:val="000000"/>
          <w:sz w:val="26"/>
          <w:szCs w:val="26"/>
        </w:rPr>
        <w:t xml:space="preserve">Elaboración del listado del acervo bibliográfico </w:t>
      </w:r>
    </w:p>
    <w:p w14:paraId="211DB678" w14:textId="77777777" w:rsidR="009D13E3" w:rsidRPr="007B5CAC" w:rsidRDefault="009D13E3" w:rsidP="00512236">
      <w:pPr>
        <w:pStyle w:val="Textoindependiente"/>
        <w:jc w:val="center"/>
        <w:rPr>
          <w:rFonts w:ascii="Trebuchet MS" w:hAnsi="Trebuchet MS" w:cs="Arial"/>
          <w:smallCaps/>
          <w:color w:val="000000"/>
          <w:sz w:val="26"/>
          <w:szCs w:val="26"/>
        </w:rPr>
      </w:pPr>
      <w:r w:rsidRPr="007B5CAC">
        <w:rPr>
          <w:rFonts w:ascii="Trebuchet MS" w:hAnsi="Trebuchet MS" w:cs="Arial"/>
          <w:smallCaps/>
          <w:color w:val="000000"/>
          <w:sz w:val="26"/>
          <w:szCs w:val="26"/>
        </w:rPr>
        <w:t>para Incorporación Gradual</w:t>
      </w:r>
    </w:p>
    <w:p w14:paraId="0BEDE93F" w14:textId="77777777" w:rsidR="00340E94" w:rsidRPr="007B5CAC" w:rsidRDefault="00512236" w:rsidP="00674FE5">
      <w:pPr>
        <w:pStyle w:val="Textoindependiente"/>
        <w:spacing w:before="120" w:after="120"/>
        <w:ind w:left="720"/>
        <w:jc w:val="center"/>
        <w:rPr>
          <w:rFonts w:ascii="Trebuchet MS" w:hAnsi="Trebuchet MS" w:cs="Arial"/>
          <w:smallCaps/>
          <w:color w:val="000000"/>
          <w:sz w:val="26"/>
          <w:szCs w:val="26"/>
          <w:u w:val="single"/>
        </w:rPr>
      </w:pPr>
      <w:r w:rsidRPr="007B5CAC">
        <w:rPr>
          <w:rFonts w:ascii="Trebuchet MS" w:hAnsi="Trebuchet MS" w:cs="Arial"/>
          <w:smallCaps/>
          <w:color w:val="000000"/>
          <w:sz w:val="26"/>
          <w:szCs w:val="26"/>
          <w:u w:val="single"/>
        </w:rPr>
        <w:t>bachilleratos ENP y CCH</w:t>
      </w:r>
    </w:p>
    <w:p w14:paraId="7A4EBFB9" w14:textId="77777777" w:rsidR="00290B13" w:rsidRDefault="00290B13" w:rsidP="007B5CAC">
      <w:pPr>
        <w:pStyle w:val="Textoindependiente"/>
        <w:tabs>
          <w:tab w:val="left" w:pos="8820"/>
        </w:tabs>
        <w:spacing w:before="120" w:after="120"/>
        <w:ind w:right="17"/>
        <w:jc w:val="both"/>
        <w:rPr>
          <w:rFonts w:ascii="Trebuchet MS" w:hAnsi="Trebuchet MS" w:cs="Arial"/>
          <w:szCs w:val="22"/>
        </w:rPr>
      </w:pPr>
    </w:p>
    <w:p w14:paraId="15CA60E6" w14:textId="62C352DC" w:rsidR="00FD38E6" w:rsidRPr="007B5CAC" w:rsidRDefault="00CA186E" w:rsidP="007B5CAC">
      <w:pPr>
        <w:pStyle w:val="Textoindependiente"/>
        <w:tabs>
          <w:tab w:val="left" w:pos="8820"/>
        </w:tabs>
        <w:spacing w:before="120" w:after="120"/>
        <w:ind w:right="17"/>
        <w:jc w:val="both"/>
        <w:rPr>
          <w:rFonts w:ascii="Trebuchet MS" w:hAnsi="Trebuchet MS" w:cs="Arial"/>
          <w:szCs w:val="22"/>
        </w:rPr>
      </w:pPr>
      <w:r w:rsidRPr="007B5CAC">
        <w:rPr>
          <w:rFonts w:ascii="Trebuchet MS" w:hAnsi="Trebuchet MS" w:cs="Arial"/>
          <w:szCs w:val="22"/>
        </w:rPr>
        <w:t xml:space="preserve">La institución que </w:t>
      </w:r>
      <w:r w:rsidR="00FD38E6" w:rsidRPr="007B5CAC">
        <w:rPr>
          <w:rFonts w:ascii="Trebuchet MS" w:hAnsi="Trebuchet MS" w:cs="Arial"/>
          <w:szCs w:val="22"/>
        </w:rPr>
        <w:t>se encuentra en proceso de</w:t>
      </w:r>
      <w:r w:rsidRPr="007B5CAC">
        <w:rPr>
          <w:rFonts w:ascii="Trebuchet MS" w:hAnsi="Trebuchet MS" w:cs="Arial"/>
          <w:szCs w:val="22"/>
        </w:rPr>
        <w:t xml:space="preserve"> incorporación </w:t>
      </w:r>
      <w:r w:rsidR="00FD38E6" w:rsidRPr="007B5CAC">
        <w:rPr>
          <w:rFonts w:ascii="Trebuchet MS" w:hAnsi="Trebuchet MS" w:cs="Arial"/>
          <w:szCs w:val="22"/>
        </w:rPr>
        <w:t xml:space="preserve">gradual </w:t>
      </w:r>
      <w:r w:rsidRPr="007B5CAC">
        <w:rPr>
          <w:rFonts w:ascii="Trebuchet MS" w:hAnsi="Trebuchet MS" w:cs="Arial"/>
          <w:szCs w:val="22"/>
        </w:rPr>
        <w:t>a un plan de estudios de la UNAM</w:t>
      </w:r>
      <w:r w:rsidR="00FD38E6" w:rsidRPr="007B5CAC">
        <w:rPr>
          <w:rFonts w:ascii="Trebuchet MS" w:hAnsi="Trebuchet MS" w:cs="Arial"/>
          <w:szCs w:val="22"/>
        </w:rPr>
        <w:t>,</w:t>
      </w:r>
      <w:r w:rsidRPr="007B5CAC">
        <w:rPr>
          <w:rFonts w:ascii="Trebuchet MS" w:hAnsi="Trebuchet MS" w:cs="Arial"/>
          <w:szCs w:val="22"/>
        </w:rPr>
        <w:t xml:space="preserve"> debe </w:t>
      </w:r>
      <w:r w:rsidR="00113FDD" w:rsidRPr="007B5CAC">
        <w:rPr>
          <w:rFonts w:ascii="Trebuchet MS" w:hAnsi="Trebuchet MS" w:cs="Arial"/>
          <w:szCs w:val="22"/>
        </w:rPr>
        <w:t xml:space="preserve">presentar </w:t>
      </w:r>
      <w:r w:rsidR="00736CA0" w:rsidRPr="007B5CAC">
        <w:rPr>
          <w:rFonts w:ascii="Trebuchet MS" w:hAnsi="Trebuchet MS" w:cs="Arial"/>
          <w:szCs w:val="22"/>
        </w:rPr>
        <w:t>un</w:t>
      </w:r>
      <w:r w:rsidR="00EA2FE4" w:rsidRPr="007B5CAC">
        <w:rPr>
          <w:rFonts w:ascii="Trebuchet MS" w:hAnsi="Trebuchet MS" w:cs="Arial"/>
          <w:szCs w:val="22"/>
        </w:rPr>
        <w:t xml:space="preserve"> </w:t>
      </w:r>
      <w:r w:rsidR="00EA1F92" w:rsidRPr="007B5CAC">
        <w:rPr>
          <w:rFonts w:ascii="Trebuchet MS" w:hAnsi="Trebuchet MS" w:cs="Arial"/>
          <w:b/>
          <w:szCs w:val="22"/>
        </w:rPr>
        <w:t>listad</w:t>
      </w:r>
      <w:r w:rsidR="00736CA0" w:rsidRPr="007B5CAC">
        <w:rPr>
          <w:rFonts w:ascii="Trebuchet MS" w:hAnsi="Trebuchet MS" w:cs="Arial"/>
          <w:b/>
          <w:szCs w:val="22"/>
        </w:rPr>
        <w:t>o</w:t>
      </w:r>
      <w:r w:rsidR="00DF1398" w:rsidRPr="007B5CAC">
        <w:rPr>
          <w:rFonts w:ascii="Trebuchet MS" w:hAnsi="Trebuchet MS" w:cs="Arial"/>
          <w:b/>
          <w:szCs w:val="22"/>
        </w:rPr>
        <w:t xml:space="preserve"> </w:t>
      </w:r>
      <w:r w:rsidR="004D3E43" w:rsidRPr="007B5CAC">
        <w:rPr>
          <w:rFonts w:ascii="Trebuchet MS" w:hAnsi="Trebuchet MS" w:cs="Arial"/>
          <w:b/>
          <w:szCs w:val="22"/>
        </w:rPr>
        <w:t xml:space="preserve">en </w:t>
      </w:r>
      <w:r w:rsidR="00EA1F92" w:rsidRPr="007B5CAC">
        <w:rPr>
          <w:rFonts w:ascii="Trebuchet MS" w:hAnsi="Trebuchet MS" w:cs="Arial"/>
          <w:b/>
          <w:szCs w:val="22"/>
        </w:rPr>
        <w:t>el</w:t>
      </w:r>
      <w:r w:rsidR="004D3E43" w:rsidRPr="007B5CAC">
        <w:rPr>
          <w:rFonts w:ascii="Trebuchet MS" w:hAnsi="Trebuchet MS" w:cs="Arial"/>
          <w:b/>
          <w:szCs w:val="22"/>
        </w:rPr>
        <w:t xml:space="preserve"> que </w:t>
      </w:r>
      <w:r w:rsidR="00EA2FE4" w:rsidRPr="007B5CAC">
        <w:rPr>
          <w:rFonts w:ascii="Trebuchet MS" w:hAnsi="Trebuchet MS" w:cs="Arial"/>
          <w:b/>
          <w:szCs w:val="22"/>
        </w:rPr>
        <w:t xml:space="preserve">se </w:t>
      </w:r>
      <w:r w:rsidR="004D3E43" w:rsidRPr="007B5CAC">
        <w:rPr>
          <w:rFonts w:ascii="Trebuchet MS" w:hAnsi="Trebuchet MS" w:cs="Arial"/>
          <w:b/>
          <w:szCs w:val="22"/>
        </w:rPr>
        <w:t xml:space="preserve">especifique </w:t>
      </w:r>
      <w:r w:rsidRPr="007B5CAC">
        <w:rPr>
          <w:rFonts w:ascii="Trebuchet MS" w:hAnsi="Trebuchet MS" w:cs="Arial"/>
          <w:b/>
          <w:szCs w:val="22"/>
        </w:rPr>
        <w:t xml:space="preserve">el material bibliohemerográfico </w:t>
      </w:r>
      <w:r w:rsidR="00113FDD" w:rsidRPr="007B5CAC">
        <w:rPr>
          <w:rFonts w:ascii="Trebuchet MS" w:hAnsi="Trebuchet MS" w:cs="Arial"/>
          <w:szCs w:val="22"/>
        </w:rPr>
        <w:t xml:space="preserve">con que cuenta </w:t>
      </w:r>
      <w:r w:rsidRPr="007B5CAC">
        <w:rPr>
          <w:rFonts w:ascii="Trebuchet MS" w:hAnsi="Trebuchet MS" w:cs="Arial"/>
          <w:szCs w:val="22"/>
        </w:rPr>
        <w:t xml:space="preserve">para apoyar </w:t>
      </w:r>
      <w:r w:rsidR="001B1A77" w:rsidRPr="007B5CAC">
        <w:rPr>
          <w:rFonts w:ascii="Trebuchet MS" w:hAnsi="Trebuchet MS" w:cs="Arial"/>
          <w:szCs w:val="22"/>
        </w:rPr>
        <w:t>las asignaturas correspondientes a</w:t>
      </w:r>
      <w:r w:rsidR="002612F3" w:rsidRPr="007B5CAC">
        <w:rPr>
          <w:rFonts w:ascii="Trebuchet MS" w:hAnsi="Trebuchet MS" w:cs="Arial"/>
          <w:szCs w:val="22"/>
        </w:rPr>
        <w:t xml:space="preserve"> </w:t>
      </w:r>
      <w:r w:rsidR="001B1A77" w:rsidRPr="007B5CAC">
        <w:rPr>
          <w:rFonts w:ascii="Trebuchet MS" w:hAnsi="Trebuchet MS" w:cs="Arial"/>
          <w:szCs w:val="22"/>
        </w:rPr>
        <w:t>l</w:t>
      </w:r>
      <w:r w:rsidR="002612F3" w:rsidRPr="007B5CAC">
        <w:rPr>
          <w:rFonts w:ascii="Trebuchet MS" w:hAnsi="Trebuchet MS" w:cs="Arial"/>
          <w:szCs w:val="22"/>
        </w:rPr>
        <w:t>os</w:t>
      </w:r>
      <w:r w:rsidR="001B1A77" w:rsidRPr="007B5CAC">
        <w:rPr>
          <w:rFonts w:ascii="Trebuchet MS" w:hAnsi="Trebuchet MS" w:cs="Arial"/>
          <w:szCs w:val="22"/>
        </w:rPr>
        <w:t xml:space="preserve"> </w:t>
      </w:r>
      <w:r w:rsidR="002612F3" w:rsidRPr="007B5CAC">
        <w:rPr>
          <w:rFonts w:ascii="Trebuchet MS" w:hAnsi="Trebuchet MS" w:cs="Arial"/>
          <w:szCs w:val="22"/>
        </w:rPr>
        <w:t xml:space="preserve">subsecuentes </w:t>
      </w:r>
      <w:r w:rsidR="002612F3" w:rsidRPr="007B5CAC">
        <w:rPr>
          <w:rFonts w:ascii="Trebuchet MS" w:hAnsi="Trebuchet MS" w:cs="Arial"/>
          <w:szCs w:val="22"/>
          <w:u w:val="single"/>
        </w:rPr>
        <w:t>semestres</w:t>
      </w:r>
      <w:r w:rsidR="002F0D53" w:rsidRPr="007B5CAC">
        <w:rPr>
          <w:rFonts w:ascii="Trebuchet MS" w:hAnsi="Trebuchet MS" w:cs="Arial"/>
          <w:szCs w:val="22"/>
          <w:u w:val="single"/>
        </w:rPr>
        <w:t xml:space="preserve"> </w:t>
      </w:r>
      <w:r w:rsidR="002612F3" w:rsidRPr="007B5CAC">
        <w:rPr>
          <w:rFonts w:ascii="Trebuchet MS" w:hAnsi="Trebuchet MS" w:cs="Arial"/>
          <w:szCs w:val="22"/>
          <w:u w:val="single"/>
        </w:rPr>
        <w:t>/</w:t>
      </w:r>
      <w:r w:rsidR="002F0D53" w:rsidRPr="007B5CAC">
        <w:rPr>
          <w:rFonts w:ascii="Trebuchet MS" w:hAnsi="Trebuchet MS" w:cs="Arial"/>
          <w:szCs w:val="22"/>
          <w:u w:val="single"/>
        </w:rPr>
        <w:t xml:space="preserve"> </w:t>
      </w:r>
      <w:r w:rsidR="002612F3" w:rsidRPr="007B5CAC">
        <w:rPr>
          <w:rFonts w:ascii="Trebuchet MS" w:hAnsi="Trebuchet MS" w:cs="Arial"/>
          <w:szCs w:val="22"/>
          <w:u w:val="single"/>
        </w:rPr>
        <w:t>año</w:t>
      </w:r>
      <w:r w:rsidR="00EB1B72" w:rsidRPr="007B5CAC">
        <w:rPr>
          <w:rFonts w:ascii="Trebuchet MS" w:hAnsi="Trebuchet MS" w:cs="Arial"/>
          <w:szCs w:val="22"/>
        </w:rPr>
        <w:t xml:space="preserve"> del plan de estudios</w:t>
      </w:r>
      <w:r w:rsidR="000A0410" w:rsidRPr="007B5CAC">
        <w:rPr>
          <w:rFonts w:ascii="Trebuchet MS" w:hAnsi="Trebuchet MS" w:cs="Arial"/>
          <w:szCs w:val="22"/>
        </w:rPr>
        <w:t xml:space="preserve">, </w:t>
      </w:r>
      <w:r w:rsidR="001117AA" w:rsidRPr="007B5CAC">
        <w:rPr>
          <w:rFonts w:ascii="Trebuchet MS" w:hAnsi="Trebuchet MS" w:cs="Arial"/>
          <w:szCs w:val="22"/>
        </w:rPr>
        <w:t>preferentemente</w:t>
      </w:r>
      <w:r w:rsidR="000A0410" w:rsidRPr="007B5CAC">
        <w:rPr>
          <w:rFonts w:ascii="Trebuchet MS" w:hAnsi="Trebuchet MS" w:cs="Arial"/>
          <w:szCs w:val="22"/>
        </w:rPr>
        <w:t xml:space="preserve"> </w:t>
      </w:r>
      <w:r w:rsidR="00B05CEF" w:rsidRPr="007B5CAC">
        <w:rPr>
          <w:rFonts w:ascii="Trebuchet MS" w:hAnsi="Trebuchet MS" w:cs="Arial"/>
          <w:szCs w:val="22"/>
        </w:rPr>
        <w:t>digital</w:t>
      </w:r>
      <w:r w:rsidR="001B1A77" w:rsidRPr="007B5CAC">
        <w:rPr>
          <w:rFonts w:ascii="Trebuchet MS" w:hAnsi="Trebuchet MS" w:cs="Arial"/>
          <w:szCs w:val="22"/>
        </w:rPr>
        <w:t xml:space="preserve">. </w:t>
      </w:r>
    </w:p>
    <w:p w14:paraId="0FF41932" w14:textId="77777777" w:rsidR="001B1A77" w:rsidRPr="007B5CAC" w:rsidRDefault="001B1A77" w:rsidP="007B5CAC">
      <w:pPr>
        <w:pStyle w:val="Textoindependiente"/>
        <w:tabs>
          <w:tab w:val="left" w:pos="8820"/>
        </w:tabs>
        <w:spacing w:before="120" w:after="120"/>
        <w:ind w:right="17"/>
        <w:jc w:val="both"/>
        <w:rPr>
          <w:rFonts w:ascii="Trebuchet MS" w:hAnsi="Trebuchet MS" w:cs="Arial"/>
          <w:iCs/>
          <w:szCs w:val="22"/>
        </w:rPr>
      </w:pPr>
      <w:r w:rsidRPr="007B5CAC">
        <w:rPr>
          <w:rFonts w:ascii="Trebuchet MS" w:hAnsi="Trebuchet MS" w:cs="Arial"/>
          <w:szCs w:val="22"/>
        </w:rPr>
        <w:t xml:space="preserve">Para </w:t>
      </w:r>
      <w:r w:rsidR="004612CF" w:rsidRPr="007B5CAC">
        <w:rPr>
          <w:rFonts w:ascii="Trebuchet MS" w:hAnsi="Trebuchet MS" w:cs="Arial"/>
          <w:szCs w:val="22"/>
        </w:rPr>
        <w:t>la</w:t>
      </w:r>
      <w:r w:rsidR="00EB1B72" w:rsidRPr="007B5CAC">
        <w:rPr>
          <w:rFonts w:ascii="Trebuchet MS" w:hAnsi="Trebuchet MS" w:cs="Arial"/>
          <w:szCs w:val="22"/>
        </w:rPr>
        <w:t xml:space="preserve"> </w:t>
      </w:r>
      <w:r w:rsidR="00B27EF0" w:rsidRPr="007B5CAC">
        <w:rPr>
          <w:rFonts w:ascii="Trebuchet MS" w:hAnsi="Trebuchet MS" w:cs="Arial"/>
          <w:szCs w:val="22"/>
        </w:rPr>
        <w:t>integración</w:t>
      </w:r>
      <w:r w:rsidR="004612CF" w:rsidRPr="007B5CAC">
        <w:rPr>
          <w:rFonts w:ascii="Trebuchet MS" w:hAnsi="Trebuchet MS" w:cs="Arial"/>
          <w:szCs w:val="22"/>
        </w:rPr>
        <w:t xml:space="preserve"> de la bibliografía</w:t>
      </w:r>
      <w:r w:rsidR="00EB1B72" w:rsidRPr="007B5CAC">
        <w:rPr>
          <w:rFonts w:ascii="Trebuchet MS" w:hAnsi="Trebuchet MS" w:cs="Arial"/>
          <w:szCs w:val="22"/>
        </w:rPr>
        <w:t xml:space="preserve">, </w:t>
      </w:r>
      <w:r w:rsidRPr="007B5CAC">
        <w:rPr>
          <w:rFonts w:ascii="Trebuchet MS" w:hAnsi="Trebuchet MS" w:cs="Arial"/>
          <w:szCs w:val="22"/>
        </w:rPr>
        <w:t xml:space="preserve">se </w:t>
      </w:r>
      <w:r w:rsidR="00CA186E" w:rsidRPr="007B5CAC">
        <w:rPr>
          <w:rFonts w:ascii="Trebuchet MS" w:hAnsi="Trebuchet MS" w:cs="Arial"/>
          <w:szCs w:val="22"/>
        </w:rPr>
        <w:t>deberá</w:t>
      </w:r>
      <w:r w:rsidRPr="007B5CAC">
        <w:rPr>
          <w:rFonts w:ascii="Trebuchet MS" w:hAnsi="Trebuchet MS" w:cs="Arial"/>
          <w:szCs w:val="22"/>
        </w:rPr>
        <w:t xml:space="preserve">n considerar </w:t>
      </w:r>
      <w:r w:rsidR="00CA186E" w:rsidRPr="007B5CAC">
        <w:rPr>
          <w:rFonts w:ascii="Trebuchet MS" w:hAnsi="Trebuchet MS" w:cs="Arial"/>
          <w:szCs w:val="22"/>
        </w:rPr>
        <w:t>los aspectos que se indican en el punto 3.7.1 de</w:t>
      </w:r>
      <w:r w:rsidR="00FD38E6" w:rsidRPr="007B5CAC">
        <w:rPr>
          <w:rFonts w:ascii="Trebuchet MS" w:hAnsi="Trebuchet MS" w:cs="Arial"/>
          <w:szCs w:val="22"/>
        </w:rPr>
        <w:t>l</w:t>
      </w:r>
      <w:r w:rsidR="00CA186E" w:rsidRPr="007B5CAC">
        <w:rPr>
          <w:rFonts w:ascii="Trebuchet MS" w:hAnsi="Trebuchet MS" w:cs="Arial"/>
          <w:szCs w:val="22"/>
        </w:rPr>
        <w:t xml:space="preserve"> </w:t>
      </w:r>
      <w:r w:rsidR="00CA186E" w:rsidRPr="007B5CAC">
        <w:rPr>
          <w:rFonts w:ascii="Trebuchet MS" w:hAnsi="Trebuchet MS" w:cs="Arial"/>
          <w:i/>
          <w:iCs/>
          <w:szCs w:val="22"/>
        </w:rPr>
        <w:t>Instructivo</w:t>
      </w:r>
      <w:r w:rsidR="00FD38E6" w:rsidRPr="007B5CAC">
        <w:rPr>
          <w:rFonts w:ascii="Trebuchet MS" w:hAnsi="Trebuchet MS" w:cs="Arial"/>
          <w:i/>
          <w:iCs/>
          <w:szCs w:val="22"/>
        </w:rPr>
        <w:t xml:space="preserve"> de incorporación de la DGIRE</w:t>
      </w:r>
      <w:r w:rsidR="00996E5C" w:rsidRPr="007B5CAC">
        <w:rPr>
          <w:rStyle w:val="Refdenotaalpie"/>
          <w:rFonts w:ascii="Trebuchet MS" w:hAnsi="Trebuchet MS" w:cs="Arial"/>
          <w:b/>
          <w:color w:val="000099"/>
          <w:szCs w:val="22"/>
          <w:lang w:val="es-MX"/>
        </w:rPr>
        <w:footnoteReference w:id="1"/>
      </w:r>
      <w:r w:rsidRPr="007B5CAC">
        <w:rPr>
          <w:rFonts w:ascii="Trebuchet MS" w:hAnsi="Trebuchet MS" w:cs="Arial"/>
          <w:iCs/>
          <w:szCs w:val="22"/>
        </w:rPr>
        <w:t>, respecto al número de títulos</w:t>
      </w:r>
      <w:r w:rsidR="004612CF" w:rsidRPr="007B5CAC">
        <w:rPr>
          <w:rFonts w:ascii="Trebuchet MS" w:hAnsi="Trebuchet MS" w:cs="Arial"/>
          <w:iCs/>
          <w:szCs w:val="22"/>
        </w:rPr>
        <w:t xml:space="preserve"> y ejemplares</w:t>
      </w:r>
      <w:r w:rsidR="0001180D" w:rsidRPr="007B5CAC">
        <w:rPr>
          <w:rFonts w:ascii="Trebuchet MS" w:hAnsi="Trebuchet MS" w:cs="Arial"/>
          <w:iCs/>
          <w:szCs w:val="22"/>
        </w:rPr>
        <w:t xml:space="preserve">, es decir, 6 títulos en duplicado para asignaturas teóricas y 8 para las </w:t>
      </w:r>
      <w:r w:rsidR="00256EA2" w:rsidRPr="007B5CAC">
        <w:rPr>
          <w:rFonts w:ascii="Trebuchet MS" w:hAnsi="Trebuchet MS" w:cs="Arial"/>
          <w:iCs/>
          <w:szCs w:val="22"/>
        </w:rPr>
        <w:t>teóricas experimentales</w:t>
      </w:r>
      <w:r w:rsidRPr="007B5CAC">
        <w:rPr>
          <w:rFonts w:ascii="Trebuchet MS" w:hAnsi="Trebuchet MS" w:cs="Arial"/>
          <w:iCs/>
          <w:szCs w:val="22"/>
        </w:rPr>
        <w:t xml:space="preserve">. </w:t>
      </w:r>
    </w:p>
    <w:p w14:paraId="22774B23" w14:textId="77777777" w:rsidR="00CC4060" w:rsidRPr="007B5CAC" w:rsidRDefault="00213956" w:rsidP="007B5CAC">
      <w:pPr>
        <w:pStyle w:val="Textoindependiente"/>
        <w:tabs>
          <w:tab w:val="left" w:pos="8820"/>
        </w:tabs>
        <w:spacing w:before="120" w:after="120"/>
        <w:ind w:right="17"/>
        <w:jc w:val="both"/>
        <w:rPr>
          <w:rFonts w:ascii="Trebuchet MS" w:hAnsi="Trebuchet MS" w:cs="Arial"/>
          <w:iCs/>
          <w:szCs w:val="22"/>
        </w:rPr>
      </w:pPr>
      <w:r w:rsidRPr="007B5CAC">
        <w:rPr>
          <w:rFonts w:ascii="Trebuchet MS" w:hAnsi="Trebuchet MS" w:cs="Arial"/>
          <w:iCs/>
          <w:szCs w:val="22"/>
        </w:rPr>
        <w:t>El</w:t>
      </w:r>
      <w:r w:rsidR="00327F92" w:rsidRPr="007B5CAC">
        <w:rPr>
          <w:rFonts w:ascii="Trebuchet MS" w:hAnsi="Trebuchet MS" w:cs="Arial"/>
          <w:iCs/>
          <w:szCs w:val="22"/>
        </w:rPr>
        <w:t xml:space="preserve"> listado de referencia deberá </w:t>
      </w:r>
      <w:r w:rsidR="0071668B" w:rsidRPr="007B5CAC">
        <w:rPr>
          <w:rFonts w:ascii="Trebuchet MS" w:hAnsi="Trebuchet MS" w:cs="Arial"/>
          <w:iCs/>
          <w:szCs w:val="22"/>
        </w:rPr>
        <w:t>cumplir</w:t>
      </w:r>
      <w:r w:rsidRPr="007B5CAC">
        <w:rPr>
          <w:rFonts w:ascii="Trebuchet MS" w:hAnsi="Trebuchet MS" w:cs="Arial"/>
          <w:iCs/>
          <w:szCs w:val="22"/>
        </w:rPr>
        <w:t xml:space="preserve"> con</w:t>
      </w:r>
      <w:r w:rsidR="00327F92" w:rsidRPr="007B5CAC">
        <w:rPr>
          <w:rFonts w:ascii="Trebuchet MS" w:hAnsi="Trebuchet MS" w:cs="Arial"/>
          <w:iCs/>
          <w:szCs w:val="22"/>
        </w:rPr>
        <w:t xml:space="preserve"> los siguientes aspectos:</w:t>
      </w:r>
    </w:p>
    <w:p w14:paraId="558A4B7D" w14:textId="77777777" w:rsidR="00CF404D" w:rsidRPr="007B5CAC" w:rsidRDefault="00327F92" w:rsidP="007B5CAC">
      <w:pPr>
        <w:numPr>
          <w:ilvl w:val="0"/>
          <w:numId w:val="27"/>
        </w:numPr>
        <w:spacing w:before="120" w:after="120"/>
        <w:ind w:left="754" w:hanging="357"/>
        <w:jc w:val="both"/>
        <w:rPr>
          <w:rFonts w:ascii="Trebuchet MS" w:hAnsi="Trebuchet MS" w:cs="Arial"/>
          <w:sz w:val="22"/>
          <w:szCs w:val="22"/>
        </w:rPr>
      </w:pPr>
      <w:r w:rsidRPr="007B5CAC">
        <w:rPr>
          <w:rFonts w:ascii="Trebuchet MS" w:hAnsi="Trebuchet MS" w:cs="Arial"/>
          <w:sz w:val="22"/>
          <w:szCs w:val="22"/>
        </w:rPr>
        <w:t xml:space="preserve">Elaborarse en </w:t>
      </w:r>
      <w:r w:rsidR="00CF404D" w:rsidRPr="007B5CAC">
        <w:rPr>
          <w:rFonts w:ascii="Trebuchet MS" w:hAnsi="Trebuchet MS" w:cs="Arial"/>
          <w:sz w:val="22"/>
          <w:szCs w:val="22"/>
        </w:rPr>
        <w:t>tamaño carta, en formato vertical</w:t>
      </w:r>
      <w:r w:rsidR="00AE5930" w:rsidRPr="007B5CAC">
        <w:rPr>
          <w:rFonts w:ascii="Trebuchet MS" w:hAnsi="Trebuchet MS" w:cs="Arial"/>
          <w:sz w:val="22"/>
          <w:szCs w:val="22"/>
        </w:rPr>
        <w:t xml:space="preserve">, tipografía </w:t>
      </w:r>
      <w:r w:rsidR="00AE5930" w:rsidRPr="007B5CAC">
        <w:rPr>
          <w:rFonts w:ascii="Trebuchet MS" w:hAnsi="Trebuchet MS" w:cs="Arial"/>
          <w:i/>
          <w:sz w:val="22"/>
          <w:szCs w:val="22"/>
        </w:rPr>
        <w:t>arial</w:t>
      </w:r>
      <w:r w:rsidR="00AE5930" w:rsidRPr="007B5CAC">
        <w:rPr>
          <w:rFonts w:ascii="Trebuchet MS" w:hAnsi="Trebuchet MS" w:cs="Arial"/>
          <w:sz w:val="22"/>
          <w:szCs w:val="22"/>
        </w:rPr>
        <w:t xml:space="preserve"> o </w:t>
      </w:r>
      <w:r w:rsidR="00AE5930" w:rsidRPr="007B5CAC">
        <w:rPr>
          <w:rFonts w:ascii="Trebuchet MS" w:hAnsi="Trebuchet MS" w:cs="Arial"/>
          <w:i/>
          <w:sz w:val="22"/>
          <w:szCs w:val="22"/>
        </w:rPr>
        <w:t>verdana</w:t>
      </w:r>
      <w:r w:rsidR="00AE5930" w:rsidRPr="007B5CAC">
        <w:rPr>
          <w:rFonts w:ascii="Trebuchet MS" w:hAnsi="Trebuchet MS" w:cs="Arial"/>
          <w:sz w:val="22"/>
          <w:szCs w:val="22"/>
        </w:rPr>
        <w:t>, 10-11 p</w:t>
      </w:r>
      <w:r w:rsidR="00CF404D" w:rsidRPr="007B5CAC">
        <w:rPr>
          <w:rFonts w:ascii="Trebuchet MS" w:hAnsi="Trebuchet MS" w:cs="Arial"/>
          <w:sz w:val="22"/>
          <w:szCs w:val="22"/>
        </w:rPr>
        <w:t>.</w:t>
      </w:r>
    </w:p>
    <w:p w14:paraId="357EE915" w14:textId="77777777" w:rsidR="00E21A88" w:rsidRPr="007B5CAC" w:rsidRDefault="004E2C56" w:rsidP="007B5CAC">
      <w:pPr>
        <w:numPr>
          <w:ilvl w:val="0"/>
          <w:numId w:val="27"/>
        </w:numPr>
        <w:spacing w:before="120" w:after="120"/>
        <w:ind w:left="754" w:hanging="357"/>
        <w:jc w:val="both"/>
        <w:rPr>
          <w:rFonts w:ascii="Trebuchet MS" w:hAnsi="Trebuchet MS" w:cs="Arial"/>
          <w:sz w:val="22"/>
          <w:szCs w:val="22"/>
        </w:rPr>
      </w:pPr>
      <w:r w:rsidRPr="007B5CAC">
        <w:rPr>
          <w:rFonts w:ascii="Trebuchet MS" w:hAnsi="Trebuchet MS" w:cs="Arial"/>
          <w:sz w:val="22"/>
          <w:szCs w:val="22"/>
        </w:rPr>
        <w:t xml:space="preserve">Indicar </w:t>
      </w:r>
      <w:r w:rsidR="00327F92" w:rsidRPr="007B5CAC">
        <w:rPr>
          <w:rFonts w:ascii="Trebuchet MS" w:hAnsi="Trebuchet MS" w:cs="Arial"/>
          <w:sz w:val="22"/>
          <w:szCs w:val="22"/>
        </w:rPr>
        <w:t xml:space="preserve">en el encabezado </w:t>
      </w:r>
      <w:r w:rsidR="00215F63" w:rsidRPr="007B5CAC">
        <w:rPr>
          <w:rFonts w:ascii="Trebuchet MS" w:hAnsi="Trebuchet MS" w:cs="Arial"/>
          <w:sz w:val="22"/>
          <w:szCs w:val="22"/>
        </w:rPr>
        <w:t>e</w:t>
      </w:r>
      <w:r w:rsidR="001B1A77" w:rsidRPr="007B5CAC">
        <w:rPr>
          <w:rFonts w:ascii="Trebuchet MS" w:hAnsi="Trebuchet MS" w:cs="Arial"/>
          <w:sz w:val="22"/>
          <w:szCs w:val="22"/>
        </w:rPr>
        <w:t xml:space="preserve">l </w:t>
      </w:r>
      <w:r w:rsidR="00CA186E" w:rsidRPr="007B5CAC">
        <w:rPr>
          <w:rFonts w:ascii="Trebuchet MS" w:hAnsi="Trebuchet MS" w:cs="Arial"/>
          <w:sz w:val="22"/>
          <w:szCs w:val="22"/>
        </w:rPr>
        <w:t xml:space="preserve">nombre </w:t>
      </w:r>
      <w:r w:rsidR="004612CF" w:rsidRPr="007B5CAC">
        <w:rPr>
          <w:rFonts w:ascii="Trebuchet MS" w:hAnsi="Trebuchet MS" w:cs="Arial"/>
          <w:sz w:val="22"/>
          <w:szCs w:val="22"/>
        </w:rPr>
        <w:t xml:space="preserve">y clave </w:t>
      </w:r>
      <w:r w:rsidR="00CA186E" w:rsidRPr="007B5CAC">
        <w:rPr>
          <w:rFonts w:ascii="Trebuchet MS" w:hAnsi="Trebuchet MS" w:cs="Arial"/>
          <w:sz w:val="22"/>
          <w:szCs w:val="22"/>
        </w:rPr>
        <w:t>de la Institución</w:t>
      </w:r>
      <w:r w:rsidR="002338AE" w:rsidRPr="007B5CAC">
        <w:rPr>
          <w:rFonts w:ascii="Trebuchet MS" w:hAnsi="Trebuchet MS" w:cs="Arial"/>
          <w:sz w:val="22"/>
          <w:szCs w:val="22"/>
        </w:rPr>
        <w:t>.</w:t>
      </w:r>
      <w:r w:rsidR="00CA186E" w:rsidRPr="007B5CAC">
        <w:rPr>
          <w:rFonts w:ascii="Trebuchet MS" w:hAnsi="Trebuchet MS" w:cs="Arial"/>
          <w:sz w:val="22"/>
          <w:szCs w:val="22"/>
        </w:rPr>
        <w:t xml:space="preserve"> </w:t>
      </w:r>
    </w:p>
    <w:p w14:paraId="60C088F8" w14:textId="77777777" w:rsidR="00CA186E" w:rsidRPr="007B5CAC" w:rsidRDefault="00E21A88" w:rsidP="007B5CAC">
      <w:pPr>
        <w:numPr>
          <w:ilvl w:val="0"/>
          <w:numId w:val="27"/>
        </w:numPr>
        <w:spacing w:before="120" w:after="120"/>
        <w:ind w:left="754" w:hanging="357"/>
        <w:jc w:val="both"/>
        <w:rPr>
          <w:rFonts w:ascii="Trebuchet MS" w:hAnsi="Trebuchet MS" w:cs="Arial"/>
          <w:sz w:val="22"/>
          <w:szCs w:val="22"/>
        </w:rPr>
      </w:pPr>
      <w:r w:rsidRPr="007B5CAC">
        <w:rPr>
          <w:rFonts w:ascii="Trebuchet MS" w:hAnsi="Trebuchet MS" w:cs="Arial"/>
          <w:sz w:val="22"/>
          <w:szCs w:val="22"/>
        </w:rPr>
        <w:t>Indicar el</w:t>
      </w:r>
      <w:r w:rsidR="00327F92" w:rsidRPr="007B5CAC">
        <w:rPr>
          <w:rFonts w:ascii="Trebuchet MS" w:hAnsi="Trebuchet MS" w:cs="Arial"/>
          <w:sz w:val="22"/>
          <w:szCs w:val="22"/>
        </w:rPr>
        <w:t xml:space="preserve"> plan de estudios</w:t>
      </w:r>
      <w:r w:rsidR="004612CF" w:rsidRPr="007B5CAC">
        <w:rPr>
          <w:rFonts w:ascii="Trebuchet MS" w:hAnsi="Trebuchet MS" w:cs="Arial"/>
          <w:sz w:val="22"/>
          <w:szCs w:val="22"/>
        </w:rPr>
        <w:t xml:space="preserve"> en proceso</w:t>
      </w:r>
      <w:r w:rsidRPr="007B5CAC">
        <w:rPr>
          <w:rFonts w:ascii="Trebuchet MS" w:hAnsi="Trebuchet MS" w:cs="Arial"/>
          <w:sz w:val="22"/>
          <w:szCs w:val="22"/>
        </w:rPr>
        <w:t xml:space="preserve"> de incorporación</w:t>
      </w:r>
      <w:r w:rsidR="001B1A77" w:rsidRPr="007B5CAC">
        <w:rPr>
          <w:rFonts w:ascii="Trebuchet MS" w:hAnsi="Trebuchet MS" w:cs="Arial"/>
          <w:sz w:val="22"/>
          <w:szCs w:val="22"/>
        </w:rPr>
        <w:t>.</w:t>
      </w:r>
    </w:p>
    <w:p w14:paraId="555370BA" w14:textId="77777777" w:rsidR="004612CF" w:rsidRPr="007B5CAC" w:rsidRDefault="004612CF" w:rsidP="007B5CAC">
      <w:pPr>
        <w:numPr>
          <w:ilvl w:val="0"/>
          <w:numId w:val="27"/>
        </w:numPr>
        <w:spacing w:before="120" w:after="120"/>
        <w:ind w:left="754" w:hanging="357"/>
        <w:jc w:val="both"/>
        <w:rPr>
          <w:rFonts w:ascii="Trebuchet MS" w:hAnsi="Trebuchet MS" w:cs="Arial"/>
          <w:sz w:val="22"/>
          <w:szCs w:val="22"/>
        </w:rPr>
      </w:pPr>
      <w:r w:rsidRPr="007B5CAC">
        <w:rPr>
          <w:rFonts w:ascii="Trebuchet MS" w:hAnsi="Trebuchet MS" w:cs="Arial"/>
          <w:sz w:val="22"/>
          <w:szCs w:val="22"/>
        </w:rPr>
        <w:t>Indicar el año o semestres en proceso de incorporación gradual para el siguiente ciclo escolar.</w:t>
      </w:r>
    </w:p>
    <w:p w14:paraId="7D187937" w14:textId="77777777" w:rsidR="00570703" w:rsidRPr="007B5CAC" w:rsidRDefault="00327F92" w:rsidP="007B5CAC">
      <w:pPr>
        <w:numPr>
          <w:ilvl w:val="0"/>
          <w:numId w:val="27"/>
        </w:numPr>
        <w:spacing w:before="120" w:after="120"/>
        <w:ind w:left="754" w:hanging="357"/>
        <w:jc w:val="both"/>
        <w:rPr>
          <w:rFonts w:ascii="Trebuchet MS" w:hAnsi="Trebuchet MS" w:cs="Arial"/>
          <w:sz w:val="22"/>
          <w:szCs w:val="22"/>
        </w:rPr>
      </w:pPr>
      <w:r w:rsidRPr="007B5CAC">
        <w:rPr>
          <w:rFonts w:ascii="Trebuchet MS" w:hAnsi="Trebuchet MS" w:cs="Arial"/>
          <w:sz w:val="22"/>
          <w:szCs w:val="22"/>
        </w:rPr>
        <w:t xml:space="preserve">Incluir </w:t>
      </w:r>
      <w:r w:rsidR="00215F63" w:rsidRPr="007B5CAC">
        <w:rPr>
          <w:rFonts w:ascii="Trebuchet MS" w:hAnsi="Trebuchet MS" w:cs="Arial"/>
          <w:sz w:val="22"/>
          <w:szCs w:val="22"/>
        </w:rPr>
        <w:t xml:space="preserve">un subtítulo </w:t>
      </w:r>
      <w:r w:rsidRPr="007B5CAC">
        <w:rPr>
          <w:rFonts w:ascii="Trebuchet MS" w:hAnsi="Trebuchet MS" w:cs="Arial"/>
          <w:sz w:val="22"/>
          <w:szCs w:val="22"/>
        </w:rPr>
        <w:t xml:space="preserve">en el que se indique </w:t>
      </w:r>
      <w:r w:rsidR="00215F63" w:rsidRPr="007B5CAC">
        <w:rPr>
          <w:rFonts w:ascii="Trebuchet MS" w:hAnsi="Trebuchet MS" w:cs="Arial"/>
          <w:sz w:val="22"/>
          <w:szCs w:val="22"/>
        </w:rPr>
        <w:t>e</w:t>
      </w:r>
      <w:r w:rsidR="00570703" w:rsidRPr="007B5CAC">
        <w:rPr>
          <w:rFonts w:ascii="Trebuchet MS" w:hAnsi="Trebuchet MS" w:cs="Arial"/>
          <w:sz w:val="22"/>
          <w:szCs w:val="22"/>
        </w:rPr>
        <w:t xml:space="preserve">l </w:t>
      </w:r>
      <w:r w:rsidR="00CA186E" w:rsidRPr="007B5CAC">
        <w:rPr>
          <w:rFonts w:ascii="Trebuchet MS" w:hAnsi="Trebuchet MS" w:cs="Arial"/>
          <w:sz w:val="22"/>
          <w:szCs w:val="22"/>
        </w:rPr>
        <w:t>tipo de bibliografía que se listará</w:t>
      </w:r>
      <w:r w:rsidR="0010044E" w:rsidRPr="007B5CAC">
        <w:rPr>
          <w:rFonts w:ascii="Trebuchet MS" w:hAnsi="Trebuchet MS" w:cs="Arial"/>
          <w:sz w:val="22"/>
          <w:szCs w:val="22"/>
        </w:rPr>
        <w:t xml:space="preserve">, </w:t>
      </w:r>
      <w:r w:rsidR="00570703" w:rsidRPr="007B5CAC">
        <w:rPr>
          <w:rFonts w:ascii="Trebuchet MS" w:hAnsi="Trebuchet MS" w:cs="Arial"/>
          <w:sz w:val="22"/>
          <w:szCs w:val="22"/>
        </w:rPr>
        <w:t>a saber:</w:t>
      </w:r>
    </w:p>
    <w:p w14:paraId="2EEF3788" w14:textId="77777777" w:rsidR="00570703" w:rsidRPr="007B5CAC" w:rsidRDefault="00BA56B2" w:rsidP="007B5CAC">
      <w:pPr>
        <w:numPr>
          <w:ilvl w:val="1"/>
          <w:numId w:val="27"/>
        </w:numPr>
        <w:spacing w:before="120" w:after="120"/>
        <w:jc w:val="both"/>
        <w:rPr>
          <w:rFonts w:ascii="Trebuchet MS" w:hAnsi="Trebuchet MS" w:cs="Arial"/>
          <w:sz w:val="22"/>
          <w:szCs w:val="22"/>
        </w:rPr>
      </w:pPr>
      <w:r w:rsidRPr="007B5CAC">
        <w:rPr>
          <w:rFonts w:ascii="Trebuchet MS" w:hAnsi="Trebuchet MS" w:cs="Arial"/>
          <w:sz w:val="22"/>
          <w:szCs w:val="22"/>
        </w:rPr>
        <w:t>Acervo</w:t>
      </w:r>
      <w:r w:rsidR="00570703" w:rsidRPr="007B5CAC">
        <w:rPr>
          <w:rFonts w:ascii="Trebuchet MS" w:hAnsi="Trebuchet MS" w:cs="Arial"/>
          <w:sz w:val="22"/>
          <w:szCs w:val="22"/>
        </w:rPr>
        <w:t xml:space="preserve"> </w:t>
      </w:r>
      <w:r w:rsidR="00CA186E" w:rsidRPr="007B5CAC">
        <w:rPr>
          <w:rFonts w:ascii="Trebuchet MS" w:hAnsi="Trebuchet MS" w:cs="Arial"/>
          <w:sz w:val="22"/>
          <w:szCs w:val="22"/>
        </w:rPr>
        <w:t>general (</w:t>
      </w:r>
      <w:r w:rsidR="008D569D" w:rsidRPr="007B5CAC">
        <w:rPr>
          <w:rFonts w:ascii="Trebuchet MS" w:hAnsi="Trebuchet MS" w:cs="Arial"/>
          <w:sz w:val="22"/>
          <w:szCs w:val="22"/>
        </w:rPr>
        <w:t xml:space="preserve">bibliografía </w:t>
      </w:r>
      <w:r w:rsidR="00CA186E" w:rsidRPr="007B5CAC">
        <w:rPr>
          <w:rFonts w:ascii="Trebuchet MS" w:hAnsi="Trebuchet MS" w:cs="Arial"/>
          <w:sz w:val="22"/>
          <w:szCs w:val="22"/>
        </w:rPr>
        <w:t>básica)</w:t>
      </w:r>
    </w:p>
    <w:p w14:paraId="2A321C52" w14:textId="77777777" w:rsidR="00570703" w:rsidRPr="007B5CAC" w:rsidRDefault="00BA56B2" w:rsidP="007B5CAC">
      <w:pPr>
        <w:numPr>
          <w:ilvl w:val="1"/>
          <w:numId w:val="27"/>
        </w:numPr>
        <w:spacing w:before="120" w:after="120"/>
        <w:jc w:val="both"/>
        <w:rPr>
          <w:rFonts w:ascii="Trebuchet MS" w:hAnsi="Trebuchet MS" w:cs="Arial"/>
          <w:sz w:val="22"/>
          <w:szCs w:val="22"/>
        </w:rPr>
      </w:pPr>
      <w:r w:rsidRPr="007B5CAC">
        <w:rPr>
          <w:rFonts w:ascii="Trebuchet MS" w:hAnsi="Trebuchet MS" w:cs="Arial"/>
          <w:sz w:val="22"/>
          <w:szCs w:val="22"/>
        </w:rPr>
        <w:t>Acervo</w:t>
      </w:r>
      <w:r w:rsidR="00CA186E" w:rsidRPr="007B5CAC">
        <w:rPr>
          <w:rFonts w:ascii="Trebuchet MS" w:hAnsi="Trebuchet MS" w:cs="Arial"/>
          <w:sz w:val="22"/>
          <w:szCs w:val="22"/>
        </w:rPr>
        <w:t xml:space="preserve"> de consulta</w:t>
      </w:r>
      <w:r w:rsidRPr="007B5CAC">
        <w:rPr>
          <w:rFonts w:ascii="Trebuchet MS" w:hAnsi="Trebuchet MS" w:cs="Arial"/>
          <w:sz w:val="22"/>
          <w:szCs w:val="22"/>
        </w:rPr>
        <w:t xml:space="preserve"> (obras de respuesta rápida)</w:t>
      </w:r>
    </w:p>
    <w:p w14:paraId="5F754D4E" w14:textId="77777777" w:rsidR="004612CF" w:rsidRPr="007B5CAC" w:rsidRDefault="00570703" w:rsidP="007B5CAC">
      <w:pPr>
        <w:numPr>
          <w:ilvl w:val="1"/>
          <w:numId w:val="27"/>
        </w:numPr>
        <w:spacing w:before="120" w:after="120"/>
        <w:jc w:val="both"/>
        <w:rPr>
          <w:rFonts w:ascii="Trebuchet MS" w:hAnsi="Trebuchet MS" w:cs="Arial"/>
          <w:sz w:val="22"/>
          <w:szCs w:val="22"/>
        </w:rPr>
      </w:pPr>
      <w:r w:rsidRPr="007B5CAC">
        <w:rPr>
          <w:rFonts w:ascii="Trebuchet MS" w:hAnsi="Trebuchet MS" w:cs="Arial"/>
          <w:sz w:val="22"/>
          <w:szCs w:val="22"/>
        </w:rPr>
        <w:t>Acervo h</w:t>
      </w:r>
      <w:r w:rsidR="00CA186E" w:rsidRPr="007B5CAC">
        <w:rPr>
          <w:rFonts w:ascii="Trebuchet MS" w:hAnsi="Trebuchet MS" w:cs="Arial"/>
          <w:sz w:val="22"/>
          <w:szCs w:val="22"/>
        </w:rPr>
        <w:t>emerográfic</w:t>
      </w:r>
      <w:r w:rsidRPr="007B5CAC">
        <w:rPr>
          <w:rFonts w:ascii="Trebuchet MS" w:hAnsi="Trebuchet MS" w:cs="Arial"/>
          <w:sz w:val="22"/>
          <w:szCs w:val="22"/>
        </w:rPr>
        <w:t>o (diarios y revistas especializadas)</w:t>
      </w:r>
    </w:p>
    <w:p w14:paraId="3223892C" w14:textId="77777777" w:rsidR="00D80470" w:rsidRPr="007B5CAC" w:rsidRDefault="00D80470" w:rsidP="007B5CAC">
      <w:pPr>
        <w:numPr>
          <w:ilvl w:val="0"/>
          <w:numId w:val="27"/>
        </w:numPr>
        <w:spacing w:before="120" w:after="120"/>
        <w:ind w:left="754" w:hanging="357"/>
        <w:jc w:val="both"/>
        <w:rPr>
          <w:rFonts w:ascii="Trebuchet MS" w:hAnsi="Trebuchet MS" w:cs="Arial"/>
          <w:sz w:val="22"/>
          <w:szCs w:val="22"/>
        </w:rPr>
      </w:pPr>
      <w:r w:rsidRPr="007B5CAC">
        <w:rPr>
          <w:rFonts w:ascii="Trebuchet MS" w:hAnsi="Trebuchet MS" w:cs="Arial"/>
          <w:sz w:val="22"/>
          <w:szCs w:val="22"/>
        </w:rPr>
        <w:t>Incluir, en cada referencia bibliográfica, los siguientes datos:</w:t>
      </w:r>
    </w:p>
    <w:p w14:paraId="18521CAD" w14:textId="77777777" w:rsidR="00D80470" w:rsidRPr="007B5CAC" w:rsidRDefault="00D80470" w:rsidP="007B5CAC">
      <w:pPr>
        <w:numPr>
          <w:ilvl w:val="2"/>
          <w:numId w:val="27"/>
        </w:numPr>
        <w:spacing w:before="120" w:after="120"/>
        <w:jc w:val="both"/>
        <w:rPr>
          <w:rFonts w:ascii="Trebuchet MS" w:hAnsi="Trebuchet MS" w:cs="Arial"/>
          <w:sz w:val="22"/>
          <w:szCs w:val="22"/>
        </w:rPr>
      </w:pPr>
      <w:r w:rsidRPr="007B5CAC">
        <w:rPr>
          <w:rFonts w:ascii="Trebuchet MS" w:hAnsi="Trebuchet MS" w:cs="Arial"/>
          <w:sz w:val="22"/>
          <w:szCs w:val="22"/>
        </w:rPr>
        <w:t>Autor(es).</w:t>
      </w:r>
    </w:p>
    <w:p w14:paraId="2122DB76" w14:textId="77777777" w:rsidR="00D80470" w:rsidRPr="007B5CAC" w:rsidRDefault="00D80470" w:rsidP="007B5CAC">
      <w:pPr>
        <w:numPr>
          <w:ilvl w:val="2"/>
          <w:numId w:val="27"/>
        </w:numPr>
        <w:spacing w:before="120" w:after="120"/>
        <w:jc w:val="both"/>
        <w:rPr>
          <w:rFonts w:ascii="Trebuchet MS" w:hAnsi="Trebuchet MS" w:cs="Arial"/>
          <w:sz w:val="22"/>
          <w:szCs w:val="22"/>
        </w:rPr>
      </w:pPr>
      <w:r w:rsidRPr="007B5CAC">
        <w:rPr>
          <w:rFonts w:ascii="Trebuchet MS" w:hAnsi="Trebuchet MS" w:cs="Arial"/>
          <w:sz w:val="22"/>
          <w:szCs w:val="22"/>
        </w:rPr>
        <w:t>Título completo del libro.</w:t>
      </w:r>
    </w:p>
    <w:p w14:paraId="514A03B3" w14:textId="77777777" w:rsidR="00D80470" w:rsidRPr="007B5CAC" w:rsidRDefault="00D80470" w:rsidP="007B5CAC">
      <w:pPr>
        <w:numPr>
          <w:ilvl w:val="2"/>
          <w:numId w:val="27"/>
        </w:numPr>
        <w:spacing w:before="120" w:after="120"/>
        <w:jc w:val="both"/>
        <w:rPr>
          <w:rFonts w:ascii="Trebuchet MS" w:hAnsi="Trebuchet MS" w:cs="Arial"/>
          <w:sz w:val="22"/>
          <w:szCs w:val="22"/>
        </w:rPr>
      </w:pPr>
      <w:r w:rsidRPr="007B5CAC">
        <w:rPr>
          <w:rFonts w:ascii="Trebuchet MS" w:hAnsi="Trebuchet MS" w:cs="Arial"/>
          <w:sz w:val="22"/>
          <w:szCs w:val="22"/>
        </w:rPr>
        <w:t>Pie de imprenta completo</w:t>
      </w:r>
      <w:r w:rsidR="008D569D" w:rsidRPr="007B5CAC">
        <w:rPr>
          <w:rFonts w:ascii="Trebuchet MS" w:hAnsi="Trebuchet MS" w:cs="Arial"/>
          <w:sz w:val="22"/>
          <w:szCs w:val="22"/>
        </w:rPr>
        <w:t xml:space="preserve">: país, editorial </w:t>
      </w:r>
      <w:r w:rsidRPr="007B5CAC">
        <w:rPr>
          <w:rFonts w:ascii="Trebuchet MS" w:hAnsi="Trebuchet MS" w:cs="Arial"/>
          <w:sz w:val="22"/>
          <w:szCs w:val="22"/>
        </w:rPr>
        <w:t>y año de edición.</w:t>
      </w:r>
    </w:p>
    <w:p w14:paraId="1F7CCEF5" w14:textId="77777777" w:rsidR="00D80470" w:rsidRPr="007B5CAC" w:rsidRDefault="00D80470" w:rsidP="007B5CAC">
      <w:pPr>
        <w:numPr>
          <w:ilvl w:val="2"/>
          <w:numId w:val="27"/>
        </w:numPr>
        <w:spacing w:before="120" w:after="120"/>
        <w:jc w:val="both"/>
        <w:rPr>
          <w:rFonts w:ascii="Trebuchet MS" w:hAnsi="Trebuchet MS" w:cs="Arial"/>
          <w:sz w:val="22"/>
          <w:szCs w:val="22"/>
        </w:rPr>
      </w:pPr>
      <w:r w:rsidRPr="007B5CAC">
        <w:rPr>
          <w:rFonts w:ascii="Trebuchet MS" w:hAnsi="Trebuchet MS" w:cs="Arial"/>
          <w:sz w:val="22"/>
          <w:szCs w:val="22"/>
        </w:rPr>
        <w:t>Número de ejemplares.</w:t>
      </w:r>
    </w:p>
    <w:p w14:paraId="121C5A2F" w14:textId="77777777" w:rsidR="000A0410" w:rsidRPr="007B5CAC" w:rsidRDefault="000A0410" w:rsidP="007B5CAC">
      <w:pPr>
        <w:numPr>
          <w:ilvl w:val="2"/>
          <w:numId w:val="27"/>
        </w:numPr>
        <w:spacing w:before="120" w:after="120"/>
        <w:jc w:val="both"/>
        <w:rPr>
          <w:rFonts w:ascii="Trebuchet MS" w:hAnsi="Trebuchet MS" w:cs="Arial"/>
          <w:sz w:val="22"/>
          <w:szCs w:val="22"/>
        </w:rPr>
      </w:pPr>
      <w:r w:rsidRPr="007B5CAC">
        <w:rPr>
          <w:rFonts w:ascii="Trebuchet MS" w:hAnsi="Trebuchet MS" w:cs="Arial"/>
          <w:sz w:val="22"/>
          <w:szCs w:val="22"/>
        </w:rPr>
        <w:t xml:space="preserve">Si se trata de material electrónico, </w:t>
      </w:r>
      <w:r w:rsidR="00074C96" w:rsidRPr="007B5CAC">
        <w:rPr>
          <w:rFonts w:ascii="Trebuchet MS" w:hAnsi="Trebuchet MS" w:cs="Arial"/>
          <w:b/>
          <w:bCs/>
          <w:sz w:val="22"/>
          <w:szCs w:val="22"/>
        </w:rPr>
        <w:t>a continuación del título</w:t>
      </w:r>
      <w:r w:rsidR="00074C96" w:rsidRPr="007B5CAC">
        <w:rPr>
          <w:rFonts w:ascii="Trebuchet MS" w:hAnsi="Trebuchet MS" w:cs="Arial"/>
          <w:sz w:val="22"/>
          <w:szCs w:val="22"/>
        </w:rPr>
        <w:t xml:space="preserve"> </w:t>
      </w:r>
      <w:r w:rsidRPr="007B5CAC">
        <w:rPr>
          <w:rFonts w:ascii="Trebuchet MS" w:hAnsi="Trebuchet MS" w:cs="Arial"/>
          <w:sz w:val="22"/>
          <w:szCs w:val="22"/>
        </w:rPr>
        <w:t>indicar lo siguiente:</w:t>
      </w:r>
    </w:p>
    <w:p w14:paraId="64BC73FF" w14:textId="77777777" w:rsidR="000A0410" w:rsidRPr="007B5CAC" w:rsidRDefault="000A0410" w:rsidP="007B5CAC">
      <w:pPr>
        <w:numPr>
          <w:ilvl w:val="0"/>
          <w:numId w:val="39"/>
        </w:numPr>
        <w:spacing w:before="120" w:after="120"/>
        <w:jc w:val="both"/>
        <w:rPr>
          <w:rFonts w:ascii="Trebuchet MS" w:hAnsi="Trebuchet MS" w:cs="Arial"/>
          <w:sz w:val="22"/>
          <w:szCs w:val="22"/>
        </w:rPr>
      </w:pPr>
      <w:r w:rsidRPr="007B5CAC">
        <w:rPr>
          <w:rFonts w:ascii="Trebuchet MS" w:hAnsi="Trebuchet MS" w:cs="Arial"/>
          <w:sz w:val="22"/>
          <w:szCs w:val="22"/>
        </w:rPr>
        <w:t xml:space="preserve">[en línea] </w:t>
      </w:r>
      <w:r w:rsidR="00074C96" w:rsidRPr="007B5CAC">
        <w:rPr>
          <w:rFonts w:ascii="Trebuchet MS" w:hAnsi="Trebuchet MS" w:cs="Arial"/>
          <w:sz w:val="22"/>
          <w:szCs w:val="22"/>
        </w:rPr>
        <w:t>o [recurso electrónico].</w:t>
      </w:r>
    </w:p>
    <w:p w14:paraId="2CBADCF2" w14:textId="77777777" w:rsidR="000A0410" w:rsidRDefault="000A0410" w:rsidP="007B5CAC">
      <w:pPr>
        <w:numPr>
          <w:ilvl w:val="2"/>
          <w:numId w:val="27"/>
        </w:numPr>
        <w:spacing w:before="120" w:after="120"/>
        <w:jc w:val="both"/>
        <w:rPr>
          <w:rFonts w:ascii="Trebuchet MS" w:hAnsi="Trebuchet MS" w:cs="Arial"/>
          <w:sz w:val="22"/>
          <w:szCs w:val="22"/>
        </w:rPr>
      </w:pPr>
      <w:r w:rsidRPr="007B5CAC">
        <w:rPr>
          <w:rFonts w:ascii="Trebuchet MS" w:hAnsi="Trebuchet MS" w:cs="Arial"/>
          <w:sz w:val="22"/>
          <w:szCs w:val="22"/>
        </w:rPr>
        <w:t xml:space="preserve">En el caso del inciso </w:t>
      </w:r>
      <w:r w:rsidRPr="007B5CAC">
        <w:rPr>
          <w:rFonts w:ascii="Trebuchet MS" w:hAnsi="Trebuchet MS" w:cs="Arial"/>
          <w:b/>
          <w:bCs/>
          <w:sz w:val="22"/>
          <w:szCs w:val="22"/>
        </w:rPr>
        <w:t>v</w:t>
      </w:r>
      <w:r w:rsidR="003E41A3" w:rsidRPr="007B5CAC">
        <w:rPr>
          <w:rFonts w:ascii="Trebuchet MS" w:hAnsi="Trebuchet MS" w:cs="Arial"/>
          <w:sz w:val="22"/>
          <w:szCs w:val="22"/>
        </w:rPr>
        <w:t>)</w:t>
      </w:r>
      <w:r w:rsidRPr="007B5CAC">
        <w:rPr>
          <w:rFonts w:ascii="Trebuchet MS" w:hAnsi="Trebuchet MS" w:cs="Arial"/>
          <w:sz w:val="22"/>
          <w:szCs w:val="22"/>
        </w:rPr>
        <w:t xml:space="preserve"> anterior, indicar también si la obra está integrada en alguna plataforma interna de la ISI para apoyo del proceso de enseñanza-aprendizaje, y/o en el catálogo electrónico para consulta remota (por internet).</w:t>
      </w:r>
    </w:p>
    <w:p w14:paraId="17BB0B8E" w14:textId="77777777" w:rsidR="007B5CAC" w:rsidRDefault="007B5CAC" w:rsidP="007B5CAC">
      <w:pPr>
        <w:spacing w:before="120" w:after="120"/>
        <w:jc w:val="both"/>
        <w:rPr>
          <w:rFonts w:ascii="Trebuchet MS" w:hAnsi="Trebuchet MS" w:cs="Arial"/>
          <w:sz w:val="22"/>
          <w:szCs w:val="22"/>
        </w:rPr>
      </w:pPr>
    </w:p>
    <w:p w14:paraId="7DB6FFAE" w14:textId="77777777" w:rsidR="007B5CAC" w:rsidRDefault="007B5CAC" w:rsidP="007B5CAC">
      <w:pPr>
        <w:spacing w:before="120" w:after="120"/>
        <w:jc w:val="both"/>
        <w:rPr>
          <w:rFonts w:ascii="Trebuchet MS" w:hAnsi="Trebuchet MS" w:cs="Arial"/>
          <w:sz w:val="22"/>
          <w:szCs w:val="22"/>
        </w:rPr>
      </w:pPr>
    </w:p>
    <w:p w14:paraId="707B9FC8" w14:textId="77777777" w:rsidR="007B5CAC" w:rsidRPr="007B5CAC" w:rsidRDefault="007B5CAC" w:rsidP="007B5CAC">
      <w:pPr>
        <w:spacing w:before="120" w:after="120"/>
        <w:jc w:val="both"/>
        <w:rPr>
          <w:rFonts w:ascii="Trebuchet MS" w:hAnsi="Trebuchet MS" w:cs="Arial"/>
          <w:sz w:val="22"/>
          <w:szCs w:val="22"/>
        </w:rPr>
      </w:pPr>
    </w:p>
    <w:p w14:paraId="51ADB94F" w14:textId="77777777" w:rsidR="00213956" w:rsidRPr="007B5CAC" w:rsidRDefault="00213956" w:rsidP="007B5CAC">
      <w:pPr>
        <w:numPr>
          <w:ilvl w:val="0"/>
          <w:numId w:val="27"/>
        </w:numPr>
        <w:spacing w:before="120" w:after="120"/>
        <w:ind w:left="754" w:hanging="357"/>
        <w:jc w:val="both"/>
        <w:rPr>
          <w:rFonts w:ascii="Trebuchet MS" w:hAnsi="Trebuchet MS" w:cs="Arial"/>
          <w:sz w:val="22"/>
          <w:szCs w:val="22"/>
        </w:rPr>
      </w:pPr>
      <w:r w:rsidRPr="007B5CAC">
        <w:rPr>
          <w:rFonts w:ascii="Trebuchet MS" w:hAnsi="Trebuchet MS" w:cs="Arial"/>
          <w:sz w:val="22"/>
          <w:szCs w:val="22"/>
        </w:rPr>
        <w:t xml:space="preserve">El texto </w:t>
      </w:r>
      <w:r w:rsidR="00904BED" w:rsidRPr="007B5CAC">
        <w:rPr>
          <w:rFonts w:ascii="Trebuchet MS" w:hAnsi="Trebuchet MS" w:cs="Arial"/>
          <w:sz w:val="22"/>
          <w:szCs w:val="22"/>
        </w:rPr>
        <w:t xml:space="preserve">para las </w:t>
      </w:r>
      <w:r w:rsidRPr="007B5CAC">
        <w:rPr>
          <w:rFonts w:ascii="Trebuchet MS" w:hAnsi="Trebuchet MS" w:cs="Arial"/>
          <w:sz w:val="22"/>
          <w:szCs w:val="22"/>
        </w:rPr>
        <w:t>referencia</w:t>
      </w:r>
      <w:r w:rsidR="00904BED" w:rsidRPr="007B5CAC">
        <w:rPr>
          <w:rFonts w:ascii="Trebuchet MS" w:hAnsi="Trebuchet MS" w:cs="Arial"/>
          <w:sz w:val="22"/>
          <w:szCs w:val="22"/>
        </w:rPr>
        <w:t>s</w:t>
      </w:r>
      <w:r w:rsidRPr="007B5CAC">
        <w:rPr>
          <w:rFonts w:ascii="Trebuchet MS" w:hAnsi="Trebuchet MS" w:cs="Arial"/>
          <w:sz w:val="22"/>
          <w:szCs w:val="22"/>
        </w:rPr>
        <w:t xml:space="preserve"> es en formato bibliográfico, como se especifica en el ejemplo</w:t>
      </w:r>
      <w:r w:rsidR="00904BED" w:rsidRPr="007B5CAC">
        <w:rPr>
          <w:rFonts w:ascii="Trebuchet MS" w:hAnsi="Trebuchet MS" w:cs="Arial"/>
          <w:sz w:val="22"/>
          <w:szCs w:val="22"/>
        </w:rPr>
        <w:t>:</w:t>
      </w:r>
    </w:p>
    <w:p w14:paraId="10AAFD12" w14:textId="77777777" w:rsidR="000A0410" w:rsidRPr="007B5CAC" w:rsidRDefault="000A0410" w:rsidP="007B5CAC">
      <w:pPr>
        <w:spacing w:before="120" w:after="120"/>
        <w:ind w:left="1843" w:hanging="427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Allen, A.  </w:t>
      </w:r>
      <w:r w:rsidRPr="007B5CAC">
        <w:rPr>
          <w:rFonts w:ascii="Trebuchet MS" w:hAnsi="Trebuchet MS" w:cs="Arial"/>
          <w:i/>
          <w:iCs/>
          <w:color w:val="000000"/>
          <w:sz w:val="22"/>
          <w:szCs w:val="22"/>
          <w:lang w:eastAsia="es-MX"/>
        </w:rPr>
        <w:t>Álgebra intermedia</w:t>
      </w: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[</w:t>
      </w:r>
      <w:r w:rsidR="0086686D" w:rsidRPr="007B5CAC">
        <w:rPr>
          <w:rFonts w:ascii="Trebuchet MS" w:hAnsi="Trebuchet MS" w:cs="Arial"/>
          <w:b/>
          <w:bCs/>
          <w:color w:val="000000"/>
          <w:sz w:val="22"/>
          <w:szCs w:val="22"/>
          <w:lang w:eastAsia="es-MX"/>
        </w:rPr>
        <w:t>recurso electrónico</w:t>
      </w: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]. 9ª ed. México, </w:t>
      </w:r>
      <w:r w:rsidR="00B70515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Pearson, 2019.</w:t>
      </w:r>
      <w:r w:rsidR="00816080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 2 ej.</w:t>
      </w:r>
    </w:p>
    <w:p w14:paraId="0ABB4833" w14:textId="77777777" w:rsidR="00904BED" w:rsidRPr="007B5CAC" w:rsidRDefault="00904BED" w:rsidP="007B5CAC">
      <w:pPr>
        <w:spacing w:before="120" w:after="120"/>
        <w:ind w:left="1843" w:hanging="427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Baldor, Aurelio. </w:t>
      </w:r>
      <w:r w:rsidR="00816080" w:rsidRPr="007B5CAC">
        <w:rPr>
          <w:rFonts w:ascii="Trebuchet MS" w:hAnsi="Trebuchet MS" w:cs="Arial"/>
          <w:i/>
          <w:color w:val="000000"/>
          <w:sz w:val="22"/>
          <w:szCs w:val="22"/>
          <w:lang w:eastAsia="es-MX"/>
        </w:rPr>
        <w:t>Álgebra: con gráficos y 6523 ejercicios y problemas con respuestas</w:t>
      </w: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. </w:t>
      </w:r>
      <w:r w:rsidRPr="007B5CAC">
        <w:rPr>
          <w:rFonts w:ascii="Trebuchet MS" w:hAnsi="Trebuchet MS" w:cs="Arial"/>
          <w:i/>
          <w:color w:val="000000"/>
          <w:sz w:val="22"/>
          <w:szCs w:val="22"/>
          <w:lang w:eastAsia="es-MX"/>
        </w:rPr>
        <w:t xml:space="preserve"> </w:t>
      </w: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México</w:t>
      </w:r>
      <w:r w:rsidR="00B70515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,</w:t>
      </w: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</w:t>
      </w:r>
      <w:r w:rsidR="00816080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Patria </w:t>
      </w: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Cultural, 201</w:t>
      </w:r>
      <w:r w:rsidR="00816080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7</w:t>
      </w: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. 2 ej.</w:t>
      </w:r>
    </w:p>
    <w:p w14:paraId="4DCD89E5" w14:textId="77777777" w:rsidR="000A0410" w:rsidRPr="007B5CAC" w:rsidRDefault="000A0410" w:rsidP="007B5CAC">
      <w:pPr>
        <w:spacing w:before="120" w:after="120"/>
        <w:ind w:left="1843" w:hanging="427"/>
        <w:rPr>
          <w:rFonts w:ascii="Trebuchet MS" w:hAnsi="Trebuchet MS" w:cs="Arial"/>
          <w:color w:val="000000"/>
          <w:sz w:val="22"/>
          <w:szCs w:val="22"/>
          <w:lang w:eastAsia="es-MX"/>
        </w:rPr>
      </w:pPr>
    </w:p>
    <w:p w14:paraId="612FE6F6" w14:textId="77777777" w:rsidR="00CA186E" w:rsidRPr="007B5CAC" w:rsidRDefault="008E1EA4" w:rsidP="007B5CAC">
      <w:pPr>
        <w:numPr>
          <w:ilvl w:val="0"/>
          <w:numId w:val="27"/>
        </w:numPr>
        <w:spacing w:before="120" w:after="120"/>
        <w:ind w:left="714" w:hanging="357"/>
        <w:jc w:val="both"/>
        <w:rPr>
          <w:rFonts w:ascii="Trebuchet MS" w:hAnsi="Trebuchet MS" w:cs="Arial"/>
          <w:sz w:val="22"/>
          <w:szCs w:val="22"/>
        </w:rPr>
      </w:pPr>
      <w:r w:rsidRPr="007B5CAC">
        <w:rPr>
          <w:rFonts w:ascii="Trebuchet MS" w:hAnsi="Trebuchet MS" w:cs="Arial"/>
          <w:sz w:val="22"/>
          <w:szCs w:val="22"/>
        </w:rPr>
        <w:t>Relacionar el material por asignatura</w:t>
      </w:r>
      <w:r w:rsidR="004612CF" w:rsidRPr="007B5CAC">
        <w:rPr>
          <w:rFonts w:ascii="Trebuchet MS" w:hAnsi="Trebuchet MS" w:cs="Arial"/>
          <w:sz w:val="22"/>
          <w:szCs w:val="22"/>
        </w:rPr>
        <w:t xml:space="preserve"> y clave,</w:t>
      </w:r>
      <w:r w:rsidRPr="007B5CAC">
        <w:rPr>
          <w:rFonts w:ascii="Trebuchet MS" w:hAnsi="Trebuchet MS" w:cs="Arial"/>
          <w:sz w:val="22"/>
          <w:szCs w:val="22"/>
        </w:rPr>
        <w:t xml:space="preserve"> de</w:t>
      </w:r>
      <w:r w:rsidR="003F3E44" w:rsidRPr="007B5CAC">
        <w:rPr>
          <w:rFonts w:ascii="Trebuchet MS" w:hAnsi="Trebuchet MS" w:cs="Arial"/>
          <w:sz w:val="22"/>
          <w:szCs w:val="22"/>
        </w:rPr>
        <w:t xml:space="preserve"> los</w:t>
      </w:r>
      <w:r w:rsidRPr="007B5CAC">
        <w:rPr>
          <w:rFonts w:ascii="Trebuchet MS" w:hAnsi="Trebuchet MS" w:cs="Arial"/>
          <w:sz w:val="22"/>
          <w:szCs w:val="22"/>
        </w:rPr>
        <w:t xml:space="preserve"> semestre</w:t>
      </w:r>
      <w:r w:rsidR="003F3E44" w:rsidRPr="007B5CAC">
        <w:rPr>
          <w:rFonts w:ascii="Trebuchet MS" w:hAnsi="Trebuchet MS" w:cs="Arial"/>
          <w:sz w:val="22"/>
          <w:szCs w:val="22"/>
        </w:rPr>
        <w:t>s</w:t>
      </w:r>
      <w:r w:rsidRPr="007B5CAC">
        <w:rPr>
          <w:rFonts w:ascii="Trebuchet MS" w:hAnsi="Trebuchet MS" w:cs="Arial"/>
          <w:sz w:val="22"/>
          <w:szCs w:val="22"/>
        </w:rPr>
        <w:t xml:space="preserve"> o año </w:t>
      </w:r>
      <w:r w:rsidR="00CA186E" w:rsidRPr="007B5CAC">
        <w:rPr>
          <w:rFonts w:ascii="Trebuchet MS" w:hAnsi="Trebuchet MS" w:cs="Arial"/>
          <w:sz w:val="22"/>
          <w:szCs w:val="22"/>
        </w:rPr>
        <w:t>que incorpora</w:t>
      </w:r>
      <w:r w:rsidR="00EB2BBB" w:rsidRPr="007B5CAC">
        <w:rPr>
          <w:rFonts w:ascii="Trebuchet MS" w:hAnsi="Trebuchet MS" w:cs="Arial"/>
          <w:sz w:val="22"/>
          <w:szCs w:val="22"/>
        </w:rPr>
        <w:t>, en orden alfabético</w:t>
      </w:r>
      <w:r w:rsidR="004612CF" w:rsidRPr="007B5CAC">
        <w:rPr>
          <w:rFonts w:ascii="Trebuchet MS" w:hAnsi="Trebuchet MS" w:cs="Arial"/>
          <w:sz w:val="22"/>
          <w:szCs w:val="22"/>
        </w:rPr>
        <w:t xml:space="preserve"> </w:t>
      </w:r>
      <w:r w:rsidR="002A7C3B" w:rsidRPr="007B5CAC">
        <w:rPr>
          <w:rFonts w:ascii="Trebuchet MS" w:hAnsi="Trebuchet MS" w:cs="Arial"/>
          <w:sz w:val="22"/>
          <w:szCs w:val="22"/>
        </w:rPr>
        <w:t>por</w:t>
      </w:r>
      <w:r w:rsidR="004612CF" w:rsidRPr="007B5CAC">
        <w:rPr>
          <w:rFonts w:ascii="Trebuchet MS" w:hAnsi="Trebuchet MS" w:cs="Arial"/>
          <w:sz w:val="22"/>
          <w:szCs w:val="22"/>
        </w:rPr>
        <w:t xml:space="preserve"> apellido del autor</w:t>
      </w:r>
      <w:r w:rsidR="002A7C3B" w:rsidRPr="007B5CAC">
        <w:rPr>
          <w:rFonts w:ascii="Trebuchet MS" w:hAnsi="Trebuchet MS" w:cs="Arial"/>
          <w:sz w:val="22"/>
          <w:szCs w:val="22"/>
        </w:rPr>
        <w:t>(es)</w:t>
      </w:r>
      <w:r w:rsidR="00CA186E" w:rsidRPr="007B5CAC">
        <w:rPr>
          <w:rFonts w:ascii="Trebuchet MS" w:hAnsi="Trebuchet MS" w:cs="Arial"/>
          <w:sz w:val="22"/>
          <w:szCs w:val="22"/>
        </w:rPr>
        <w:t>.</w:t>
      </w:r>
    </w:p>
    <w:p w14:paraId="05BC643B" w14:textId="77777777" w:rsidR="004553DF" w:rsidRPr="007B5CAC" w:rsidRDefault="00D80470" w:rsidP="007B5CAC">
      <w:pPr>
        <w:pStyle w:val="Textoindependiente"/>
        <w:numPr>
          <w:ilvl w:val="0"/>
          <w:numId w:val="27"/>
        </w:numPr>
        <w:spacing w:before="120" w:after="120"/>
        <w:jc w:val="both"/>
        <w:rPr>
          <w:rFonts w:ascii="Trebuchet MS" w:hAnsi="Trebuchet MS" w:cs="Arial"/>
          <w:szCs w:val="22"/>
        </w:rPr>
      </w:pPr>
      <w:r w:rsidRPr="007B5CAC">
        <w:rPr>
          <w:rFonts w:ascii="Trebuchet MS" w:hAnsi="Trebuchet MS" w:cs="Arial"/>
          <w:szCs w:val="22"/>
        </w:rPr>
        <w:t xml:space="preserve">Incluir la totalidad de asignaturas del grado escolar </w:t>
      </w:r>
      <w:r w:rsidR="007A627E" w:rsidRPr="007B5CAC">
        <w:rPr>
          <w:rFonts w:ascii="Trebuchet MS" w:hAnsi="Trebuchet MS" w:cs="Arial"/>
          <w:szCs w:val="22"/>
        </w:rPr>
        <w:t>en incorporación</w:t>
      </w:r>
      <w:r w:rsidRPr="007B5CAC">
        <w:rPr>
          <w:rFonts w:ascii="Trebuchet MS" w:hAnsi="Trebuchet MS" w:cs="Arial"/>
          <w:szCs w:val="22"/>
        </w:rPr>
        <w:t>, tales como las asignaturas optativas y de área, para 6º año de ENP y 5º y 6º semestres de CCH.</w:t>
      </w:r>
    </w:p>
    <w:p w14:paraId="275DDE63" w14:textId="77777777" w:rsidR="002A7C3B" w:rsidRPr="007B5CAC" w:rsidRDefault="002A7C3B" w:rsidP="007B5CAC">
      <w:pPr>
        <w:pStyle w:val="Textoindependiente"/>
        <w:numPr>
          <w:ilvl w:val="0"/>
          <w:numId w:val="27"/>
        </w:numPr>
        <w:spacing w:before="120" w:after="120"/>
        <w:jc w:val="both"/>
        <w:rPr>
          <w:rFonts w:ascii="Trebuchet MS" w:hAnsi="Trebuchet MS" w:cs="Arial"/>
          <w:szCs w:val="22"/>
        </w:rPr>
      </w:pPr>
      <w:r w:rsidRPr="007B5CAC">
        <w:rPr>
          <w:rFonts w:ascii="Trebuchet MS" w:hAnsi="Trebuchet MS" w:cs="Arial"/>
          <w:szCs w:val="22"/>
        </w:rPr>
        <w:t xml:space="preserve">Anexar las copias de facturas que amparen la adquisición de libros y suscripciones </w:t>
      </w:r>
      <w:r w:rsidR="00816080" w:rsidRPr="007B5CAC">
        <w:rPr>
          <w:rFonts w:ascii="Trebuchet MS" w:hAnsi="Trebuchet MS" w:cs="Arial"/>
          <w:szCs w:val="22"/>
        </w:rPr>
        <w:t xml:space="preserve">vigentes </w:t>
      </w:r>
      <w:r w:rsidRPr="007B5CAC">
        <w:rPr>
          <w:rFonts w:ascii="Trebuchet MS" w:hAnsi="Trebuchet MS" w:cs="Arial"/>
          <w:szCs w:val="22"/>
        </w:rPr>
        <w:t xml:space="preserve">a </w:t>
      </w:r>
      <w:r w:rsidR="00816080" w:rsidRPr="007B5CAC">
        <w:rPr>
          <w:rFonts w:ascii="Trebuchet MS" w:hAnsi="Trebuchet MS" w:cs="Arial"/>
          <w:szCs w:val="22"/>
        </w:rPr>
        <w:t xml:space="preserve">3 </w:t>
      </w:r>
      <w:r w:rsidRPr="007B5CAC">
        <w:rPr>
          <w:rFonts w:ascii="Trebuchet MS" w:hAnsi="Trebuchet MS" w:cs="Arial"/>
          <w:szCs w:val="22"/>
        </w:rPr>
        <w:t xml:space="preserve">revistas y </w:t>
      </w:r>
      <w:r w:rsidR="00816080" w:rsidRPr="007B5CAC">
        <w:rPr>
          <w:rFonts w:ascii="Trebuchet MS" w:hAnsi="Trebuchet MS" w:cs="Arial"/>
          <w:szCs w:val="22"/>
        </w:rPr>
        <w:t xml:space="preserve">1 </w:t>
      </w:r>
      <w:r w:rsidRPr="007B5CAC">
        <w:rPr>
          <w:rFonts w:ascii="Trebuchet MS" w:hAnsi="Trebuchet MS" w:cs="Arial"/>
          <w:szCs w:val="22"/>
        </w:rPr>
        <w:t>diario</w:t>
      </w:r>
      <w:r w:rsidR="00816080" w:rsidRPr="007B5CAC">
        <w:rPr>
          <w:rFonts w:ascii="Trebuchet MS" w:hAnsi="Trebuchet MS" w:cs="Arial"/>
          <w:szCs w:val="22"/>
        </w:rPr>
        <w:t xml:space="preserve">, </w:t>
      </w:r>
      <w:r w:rsidR="00B05CEF" w:rsidRPr="007B5CAC">
        <w:rPr>
          <w:rFonts w:ascii="Trebuchet MS" w:hAnsi="Trebuchet MS" w:cs="Arial"/>
          <w:szCs w:val="22"/>
        </w:rPr>
        <w:t>preferentemente digitales</w:t>
      </w:r>
      <w:r w:rsidRPr="007B5CAC">
        <w:rPr>
          <w:rFonts w:ascii="Trebuchet MS" w:hAnsi="Trebuchet MS" w:cs="Arial"/>
          <w:szCs w:val="22"/>
        </w:rPr>
        <w:t>.</w:t>
      </w:r>
    </w:p>
    <w:p w14:paraId="57294338" w14:textId="77777777" w:rsidR="002A7C3B" w:rsidRPr="007B5CAC" w:rsidRDefault="002A7C3B" w:rsidP="007B5CAC">
      <w:pPr>
        <w:pStyle w:val="Textoindependiente"/>
        <w:numPr>
          <w:ilvl w:val="0"/>
          <w:numId w:val="27"/>
        </w:numPr>
        <w:spacing w:before="120" w:after="120"/>
        <w:jc w:val="both"/>
        <w:rPr>
          <w:rFonts w:ascii="Trebuchet MS" w:hAnsi="Trebuchet MS" w:cs="Arial"/>
          <w:szCs w:val="22"/>
        </w:rPr>
      </w:pPr>
      <w:r w:rsidRPr="007B5CAC">
        <w:rPr>
          <w:rFonts w:ascii="Trebuchet MS" w:hAnsi="Trebuchet MS" w:cs="Arial"/>
          <w:szCs w:val="22"/>
        </w:rPr>
        <w:t>No se aceptarán cotizaciones.</w:t>
      </w:r>
    </w:p>
    <w:p w14:paraId="6504B194" w14:textId="77777777" w:rsidR="002A7C3B" w:rsidRPr="007B5CAC" w:rsidRDefault="002A7C3B" w:rsidP="007B5CAC">
      <w:pPr>
        <w:pStyle w:val="Textoindependiente"/>
        <w:numPr>
          <w:ilvl w:val="0"/>
          <w:numId w:val="27"/>
        </w:numPr>
        <w:spacing w:before="120" w:after="120"/>
        <w:jc w:val="both"/>
        <w:rPr>
          <w:rFonts w:ascii="Trebuchet MS" w:hAnsi="Trebuchet MS" w:cs="Arial"/>
          <w:szCs w:val="22"/>
        </w:rPr>
      </w:pPr>
      <w:r w:rsidRPr="007B5CAC">
        <w:rPr>
          <w:rFonts w:ascii="Trebuchet MS" w:hAnsi="Trebuchet MS" w:cs="Arial"/>
          <w:szCs w:val="22"/>
        </w:rPr>
        <w:t>La documentación (listado bibliográfico y facturas) será entregada en la fecha que corresponda a la ISI, en la Coordinación de Supervisión Académica.</w:t>
      </w:r>
    </w:p>
    <w:p w14:paraId="001D6CBC" w14:textId="77777777" w:rsidR="00CA186E" w:rsidRPr="007B5CAC" w:rsidRDefault="00FD38E6" w:rsidP="003514E4">
      <w:pPr>
        <w:pBdr>
          <w:bottom w:val="single" w:sz="12" w:space="1" w:color="auto"/>
        </w:pBdr>
        <w:jc w:val="center"/>
        <w:rPr>
          <w:rFonts w:ascii="Trebuchet MS" w:hAnsi="Trebuchet MS" w:cs="Arial"/>
          <w:b/>
          <w:bCs/>
          <w:smallCaps/>
          <w:color w:val="215868"/>
        </w:rPr>
      </w:pPr>
      <w:r w:rsidRPr="007B5CAC">
        <w:rPr>
          <w:rFonts w:ascii="Trebuchet MS" w:hAnsi="Trebuchet MS" w:cs="Arial"/>
          <w:b/>
          <w:bCs/>
          <w:smallCaps/>
          <w:color w:val="C0504D"/>
        </w:rPr>
        <w:br w:type="page"/>
      </w:r>
      <w:r w:rsidRPr="007B5CAC">
        <w:rPr>
          <w:rFonts w:ascii="Trebuchet MS" w:hAnsi="Trebuchet MS" w:cs="Arial"/>
          <w:b/>
          <w:bCs/>
          <w:smallCaps/>
          <w:color w:val="215868"/>
        </w:rPr>
        <w:lastRenderedPageBreak/>
        <w:t xml:space="preserve">Ejemplo </w:t>
      </w:r>
    </w:p>
    <w:p w14:paraId="03E12657" w14:textId="77777777" w:rsidR="006513C7" w:rsidRPr="007B5CAC" w:rsidRDefault="006513C7" w:rsidP="006513C7">
      <w:pPr>
        <w:rPr>
          <w:rFonts w:ascii="Trebuchet MS" w:hAnsi="Trebuchet MS" w:cs="Arial"/>
          <w:bCs/>
          <w:iCs/>
          <w:sz w:val="16"/>
          <w:szCs w:val="1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3431"/>
        <w:gridCol w:w="1924"/>
        <w:gridCol w:w="1288"/>
      </w:tblGrid>
      <w:tr w:rsidR="00270B08" w:rsidRPr="007B5CAC" w14:paraId="2B31FD3B" w14:textId="77777777" w:rsidTr="00312C16">
        <w:trPr>
          <w:trHeight w:val="283"/>
        </w:trPr>
        <w:tc>
          <w:tcPr>
            <w:tcW w:w="1647" w:type="pct"/>
            <w:shd w:val="clear" w:color="auto" w:fill="D9D9D9"/>
            <w:vAlign w:val="center"/>
          </w:tcPr>
          <w:p w14:paraId="6F889A5E" w14:textId="77777777" w:rsidR="006513C7" w:rsidRPr="007B5CAC" w:rsidRDefault="006513C7" w:rsidP="007B0E6A">
            <w:pPr>
              <w:jc w:val="right"/>
              <w:rPr>
                <w:rFonts w:ascii="Trebuchet MS" w:hAnsi="Trebuchet MS" w:cs="Arial"/>
                <w:bCs/>
                <w:iCs/>
                <w:sz w:val="20"/>
                <w:szCs w:val="20"/>
              </w:rPr>
            </w:pPr>
            <w:r w:rsidRPr="007B5CAC">
              <w:rPr>
                <w:rFonts w:ascii="Trebuchet MS" w:hAnsi="Trebuchet MS" w:cs="Arial"/>
                <w:bCs/>
                <w:iCs/>
                <w:sz w:val="20"/>
                <w:szCs w:val="20"/>
              </w:rPr>
              <w:t xml:space="preserve">NOMBRE DE LA INSTITUCIÓN: </w:t>
            </w:r>
          </w:p>
        </w:tc>
        <w:tc>
          <w:tcPr>
            <w:tcW w:w="1732" w:type="pct"/>
            <w:shd w:val="clear" w:color="auto" w:fill="auto"/>
            <w:vAlign w:val="center"/>
          </w:tcPr>
          <w:p w14:paraId="6696EA4A" w14:textId="77777777" w:rsidR="006513C7" w:rsidRPr="007B5CAC" w:rsidRDefault="006513C7" w:rsidP="005E4865">
            <w:pPr>
              <w:rPr>
                <w:rFonts w:ascii="Trebuchet MS" w:hAnsi="Trebuchet MS" w:cs="Arial"/>
                <w:bCs/>
                <w:iCs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D9D9D9"/>
            <w:vAlign w:val="center"/>
          </w:tcPr>
          <w:p w14:paraId="46A7005C" w14:textId="77777777" w:rsidR="006513C7" w:rsidRPr="007B5CAC" w:rsidRDefault="006513C7" w:rsidP="009B0719">
            <w:pPr>
              <w:rPr>
                <w:rFonts w:ascii="Trebuchet MS" w:hAnsi="Trebuchet MS" w:cs="Arial"/>
                <w:bCs/>
                <w:iCs/>
                <w:sz w:val="20"/>
                <w:szCs w:val="20"/>
              </w:rPr>
            </w:pPr>
            <w:r w:rsidRPr="007B5CAC">
              <w:rPr>
                <w:rFonts w:ascii="Trebuchet MS" w:hAnsi="Trebuchet MS" w:cs="Arial"/>
                <w:bCs/>
                <w:iCs/>
                <w:sz w:val="20"/>
                <w:szCs w:val="20"/>
              </w:rPr>
              <w:t xml:space="preserve">CLAVE 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FC59D58" w14:textId="77777777" w:rsidR="006513C7" w:rsidRPr="007B5CAC" w:rsidRDefault="006513C7" w:rsidP="00437BF5">
            <w:pPr>
              <w:rPr>
                <w:rFonts w:ascii="Trebuchet MS" w:hAnsi="Trebuchet MS" w:cs="Arial"/>
                <w:bCs/>
                <w:iCs/>
                <w:sz w:val="18"/>
                <w:szCs w:val="18"/>
              </w:rPr>
            </w:pPr>
          </w:p>
        </w:tc>
      </w:tr>
      <w:tr w:rsidR="00270B08" w:rsidRPr="007B5CAC" w14:paraId="052E1D97" w14:textId="77777777" w:rsidTr="00312C16">
        <w:trPr>
          <w:trHeight w:val="283"/>
        </w:trPr>
        <w:tc>
          <w:tcPr>
            <w:tcW w:w="1647" w:type="pct"/>
            <w:shd w:val="clear" w:color="auto" w:fill="D9D9D9"/>
            <w:vAlign w:val="center"/>
          </w:tcPr>
          <w:p w14:paraId="37CC861E" w14:textId="77777777" w:rsidR="006513C7" w:rsidRPr="007B5CAC" w:rsidRDefault="006513C7" w:rsidP="007B0E6A">
            <w:pPr>
              <w:jc w:val="right"/>
              <w:rPr>
                <w:rFonts w:ascii="Trebuchet MS" w:hAnsi="Trebuchet MS" w:cs="Arial"/>
                <w:bCs/>
                <w:iCs/>
                <w:sz w:val="20"/>
                <w:szCs w:val="20"/>
              </w:rPr>
            </w:pPr>
            <w:r w:rsidRPr="007B5CAC">
              <w:rPr>
                <w:rFonts w:ascii="Trebuchet MS" w:hAnsi="Trebuchet MS" w:cs="Arial"/>
                <w:bCs/>
                <w:iCs/>
                <w:sz w:val="20"/>
                <w:szCs w:val="20"/>
              </w:rPr>
              <w:t>PLAN DE ESTUDIOS:</w:t>
            </w:r>
          </w:p>
        </w:tc>
        <w:tc>
          <w:tcPr>
            <w:tcW w:w="1732" w:type="pct"/>
            <w:shd w:val="clear" w:color="auto" w:fill="auto"/>
            <w:vAlign w:val="center"/>
          </w:tcPr>
          <w:p w14:paraId="3C4203E4" w14:textId="77777777" w:rsidR="006513C7" w:rsidRPr="007B5CAC" w:rsidRDefault="006513C7" w:rsidP="005E4865">
            <w:pPr>
              <w:rPr>
                <w:rFonts w:ascii="Trebuchet MS" w:hAnsi="Trebuchet MS" w:cs="Arial"/>
                <w:bCs/>
                <w:iCs/>
                <w:sz w:val="18"/>
                <w:szCs w:val="18"/>
              </w:rPr>
            </w:pPr>
          </w:p>
        </w:tc>
        <w:tc>
          <w:tcPr>
            <w:tcW w:w="971" w:type="pct"/>
            <w:shd w:val="clear" w:color="auto" w:fill="D9D9D9"/>
            <w:vAlign w:val="center"/>
          </w:tcPr>
          <w:p w14:paraId="4B9C173F" w14:textId="77777777" w:rsidR="006513C7" w:rsidRPr="007B5CAC" w:rsidRDefault="00687E39" w:rsidP="00437BF5">
            <w:pPr>
              <w:rPr>
                <w:rFonts w:ascii="Trebuchet MS" w:hAnsi="Trebuchet MS" w:cs="Arial"/>
                <w:bCs/>
                <w:iCs/>
                <w:sz w:val="20"/>
                <w:szCs w:val="20"/>
              </w:rPr>
            </w:pPr>
            <w:r w:rsidRPr="007B5CAC">
              <w:rPr>
                <w:rFonts w:ascii="Trebuchet MS" w:hAnsi="Trebuchet MS" w:cs="Arial"/>
                <w:bCs/>
                <w:iCs/>
                <w:sz w:val="20"/>
                <w:szCs w:val="20"/>
              </w:rPr>
              <w:t>CICLO ESCOLAR: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E34A86C" w14:textId="77777777" w:rsidR="006513C7" w:rsidRPr="007B5CAC" w:rsidRDefault="006513C7" w:rsidP="00D424BE">
            <w:pPr>
              <w:rPr>
                <w:rFonts w:ascii="Trebuchet MS" w:hAnsi="Trebuchet MS" w:cs="Arial"/>
                <w:bCs/>
                <w:iCs/>
                <w:sz w:val="18"/>
                <w:szCs w:val="18"/>
              </w:rPr>
            </w:pPr>
          </w:p>
        </w:tc>
      </w:tr>
      <w:tr w:rsidR="007B0E6A" w:rsidRPr="007B5CAC" w14:paraId="0ADBBAD6" w14:textId="77777777" w:rsidTr="00312C16">
        <w:trPr>
          <w:trHeight w:val="283"/>
        </w:trPr>
        <w:tc>
          <w:tcPr>
            <w:tcW w:w="1647" w:type="pct"/>
            <w:shd w:val="clear" w:color="auto" w:fill="D9D9D9"/>
            <w:vAlign w:val="center"/>
          </w:tcPr>
          <w:p w14:paraId="5531E1FA" w14:textId="77777777" w:rsidR="006513C7" w:rsidRPr="007B5CAC" w:rsidRDefault="00687E39" w:rsidP="007B0E6A">
            <w:pPr>
              <w:jc w:val="right"/>
              <w:rPr>
                <w:rFonts w:ascii="Trebuchet MS" w:hAnsi="Trebuchet MS" w:cs="Arial"/>
                <w:bCs/>
                <w:iCs/>
                <w:sz w:val="20"/>
                <w:szCs w:val="20"/>
              </w:rPr>
            </w:pPr>
            <w:r w:rsidRPr="007B5CAC">
              <w:rPr>
                <w:rFonts w:ascii="Trebuchet MS" w:hAnsi="Trebuchet MS" w:cs="Arial"/>
                <w:bCs/>
                <w:iCs/>
                <w:sz w:val="20"/>
                <w:szCs w:val="20"/>
              </w:rPr>
              <w:t>SEMESTRES / AÑO</w:t>
            </w:r>
            <w:r w:rsidR="004B515A" w:rsidRPr="007B5CAC">
              <w:rPr>
                <w:rFonts w:ascii="Trebuchet MS" w:hAnsi="Trebuchet MS" w:cs="Arial"/>
                <w:bCs/>
                <w:iCs/>
                <w:sz w:val="20"/>
                <w:szCs w:val="20"/>
              </w:rPr>
              <w:t xml:space="preserve"> EN INCORPORACIÓN GRADUAL</w:t>
            </w:r>
            <w:r w:rsidRPr="007B5CAC">
              <w:rPr>
                <w:rFonts w:ascii="Trebuchet MS" w:hAnsi="Trebuchet MS" w:cs="Arial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353" w:type="pct"/>
            <w:gridSpan w:val="3"/>
            <w:shd w:val="clear" w:color="auto" w:fill="auto"/>
            <w:vAlign w:val="center"/>
          </w:tcPr>
          <w:p w14:paraId="75B70F88" w14:textId="77777777" w:rsidR="006513C7" w:rsidRPr="007B5CAC" w:rsidRDefault="006513C7" w:rsidP="00437BF5">
            <w:pPr>
              <w:rPr>
                <w:rFonts w:ascii="Trebuchet MS" w:hAnsi="Trebuchet MS" w:cs="Arial"/>
                <w:bCs/>
                <w:iCs/>
                <w:sz w:val="16"/>
                <w:szCs w:val="16"/>
              </w:rPr>
            </w:pPr>
          </w:p>
        </w:tc>
      </w:tr>
    </w:tbl>
    <w:p w14:paraId="2A9B62E9" w14:textId="77777777" w:rsidR="0037511F" w:rsidRPr="007B5CAC" w:rsidRDefault="0037511F">
      <w:pPr>
        <w:rPr>
          <w:rFonts w:ascii="Trebuchet MS" w:hAnsi="Trebuchet MS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376"/>
        <w:gridCol w:w="711"/>
        <w:gridCol w:w="571"/>
        <w:gridCol w:w="713"/>
        <w:gridCol w:w="535"/>
      </w:tblGrid>
      <w:tr w:rsidR="00C96CC0" w:rsidRPr="007B5CAC" w14:paraId="7C9924CE" w14:textId="77777777" w:rsidTr="00E12BEE">
        <w:trPr>
          <w:trHeight w:val="283"/>
        </w:trPr>
        <w:tc>
          <w:tcPr>
            <w:tcW w:w="3722" w:type="pct"/>
            <w:shd w:val="clear" w:color="auto" w:fill="D9D9D9"/>
            <w:vAlign w:val="center"/>
          </w:tcPr>
          <w:p w14:paraId="262E3CD8" w14:textId="77777777" w:rsidR="00C96CC0" w:rsidRPr="007B5CAC" w:rsidRDefault="00C96CC0" w:rsidP="00E12BEE">
            <w:pPr>
              <w:rPr>
                <w:rFonts w:ascii="Trebuchet MS" w:hAnsi="Trebuchet MS" w:cs="Arial"/>
                <w:bCs/>
                <w:iCs/>
                <w:sz w:val="20"/>
                <w:szCs w:val="20"/>
              </w:rPr>
            </w:pPr>
            <w:r w:rsidRPr="007B5CAC">
              <w:rPr>
                <w:rFonts w:ascii="Trebuchet MS" w:hAnsi="Trebuchet MS" w:cs="Arial"/>
                <w:bCs/>
                <w:iCs/>
                <w:sz w:val="20"/>
                <w:szCs w:val="20"/>
              </w:rPr>
              <w:t>INDICAR SI EFECTU</w:t>
            </w:r>
            <w:r w:rsidR="00E36FFA" w:rsidRPr="007B5CAC">
              <w:rPr>
                <w:rFonts w:ascii="Trebuchet MS" w:hAnsi="Trebuchet MS" w:cs="Arial"/>
                <w:bCs/>
                <w:iCs/>
                <w:sz w:val="20"/>
                <w:szCs w:val="20"/>
              </w:rPr>
              <w:t>Ó</w:t>
            </w:r>
            <w:r w:rsidR="00BD0D43" w:rsidRPr="007B5CAC">
              <w:rPr>
                <w:rFonts w:ascii="Trebuchet MS" w:hAnsi="Trebuchet MS" w:cs="Arial"/>
                <w:bCs/>
                <w:iCs/>
                <w:sz w:val="20"/>
                <w:szCs w:val="20"/>
              </w:rPr>
              <w:t xml:space="preserve"> ADQUISICIO</w:t>
            </w:r>
            <w:r w:rsidRPr="007B5CAC">
              <w:rPr>
                <w:rFonts w:ascii="Trebuchet MS" w:hAnsi="Trebuchet MS" w:cs="Arial"/>
                <w:bCs/>
                <w:iCs/>
                <w:sz w:val="20"/>
                <w:szCs w:val="20"/>
              </w:rPr>
              <w:t>N</w:t>
            </w:r>
            <w:r w:rsidR="00E813A9" w:rsidRPr="007B5CAC">
              <w:rPr>
                <w:rFonts w:ascii="Trebuchet MS" w:hAnsi="Trebuchet MS" w:cs="Arial"/>
                <w:bCs/>
                <w:iCs/>
                <w:sz w:val="20"/>
                <w:szCs w:val="20"/>
              </w:rPr>
              <w:t>ES</w:t>
            </w:r>
            <w:r w:rsidRPr="007B5CAC">
              <w:rPr>
                <w:rFonts w:ascii="Trebuchet MS" w:hAnsi="Trebuchet MS" w:cs="Arial"/>
                <w:bCs/>
                <w:iCs/>
                <w:sz w:val="20"/>
                <w:szCs w:val="20"/>
              </w:rPr>
              <w:t xml:space="preserve"> DE MATERIAL ELECTRÓNICO</w:t>
            </w:r>
          </w:p>
        </w:tc>
        <w:tc>
          <w:tcPr>
            <w:tcW w:w="359" w:type="pct"/>
            <w:shd w:val="clear" w:color="auto" w:fill="D9D9D9"/>
            <w:vAlign w:val="center"/>
          </w:tcPr>
          <w:p w14:paraId="56E0E6C9" w14:textId="77777777" w:rsidR="00C96CC0" w:rsidRPr="007B5CAC" w:rsidRDefault="00C96CC0" w:rsidP="00437BF5">
            <w:pPr>
              <w:rPr>
                <w:rFonts w:ascii="Trebuchet MS" w:hAnsi="Trebuchet MS" w:cs="Arial"/>
                <w:bCs/>
                <w:iCs/>
                <w:sz w:val="20"/>
                <w:szCs w:val="20"/>
              </w:rPr>
            </w:pPr>
            <w:r w:rsidRPr="007B5CAC">
              <w:rPr>
                <w:rFonts w:ascii="Trebuchet MS" w:hAnsi="Trebuchet MS" w:cs="Arial"/>
                <w:bCs/>
                <w:iCs/>
                <w:sz w:val="20"/>
                <w:szCs w:val="20"/>
              </w:rPr>
              <w:t>SÍ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D028F54" w14:textId="77777777" w:rsidR="00C96CC0" w:rsidRPr="007B5CAC" w:rsidRDefault="00C96CC0" w:rsidP="00E12BEE">
            <w:pPr>
              <w:jc w:val="center"/>
              <w:rPr>
                <w:rFonts w:ascii="Trebuchet MS" w:hAnsi="Trebuchet MS" w:cs="Arial"/>
                <w:bCs/>
                <w:iCs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D9D9D9"/>
            <w:vAlign w:val="center"/>
          </w:tcPr>
          <w:p w14:paraId="364148FB" w14:textId="77777777" w:rsidR="00C96CC0" w:rsidRPr="007B5CAC" w:rsidRDefault="00C96CC0" w:rsidP="00437BF5">
            <w:pPr>
              <w:rPr>
                <w:rFonts w:ascii="Trebuchet MS" w:hAnsi="Trebuchet MS" w:cs="Arial"/>
                <w:bCs/>
                <w:iCs/>
                <w:sz w:val="20"/>
                <w:szCs w:val="20"/>
              </w:rPr>
            </w:pPr>
            <w:r w:rsidRPr="007B5CAC">
              <w:rPr>
                <w:rFonts w:ascii="Trebuchet MS" w:hAnsi="Trebuchet MS" w:cs="Arial"/>
                <w:bCs/>
                <w:iCs/>
                <w:sz w:val="20"/>
                <w:szCs w:val="20"/>
              </w:rPr>
              <w:t>NO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1999942" w14:textId="77777777" w:rsidR="00C96CC0" w:rsidRPr="007B5CAC" w:rsidRDefault="00C96CC0" w:rsidP="00E12BEE">
            <w:pPr>
              <w:jc w:val="center"/>
              <w:rPr>
                <w:rFonts w:ascii="Trebuchet MS" w:hAnsi="Trebuchet MS" w:cs="Arial"/>
                <w:bCs/>
                <w:iCs/>
                <w:sz w:val="16"/>
                <w:szCs w:val="16"/>
              </w:rPr>
            </w:pPr>
          </w:p>
        </w:tc>
      </w:tr>
    </w:tbl>
    <w:p w14:paraId="1A25FD02" w14:textId="77777777" w:rsidR="006513C7" w:rsidRPr="007B5CAC" w:rsidRDefault="006513C7" w:rsidP="009D13E3">
      <w:pPr>
        <w:pStyle w:val="Textoindependiente"/>
        <w:rPr>
          <w:rFonts w:ascii="Trebuchet MS" w:hAnsi="Trebuchet MS" w:cs="Arial"/>
          <w:b/>
          <w:smallCaps/>
          <w:szCs w:val="22"/>
        </w:rPr>
      </w:pPr>
    </w:p>
    <w:p w14:paraId="3E67F2A5" w14:textId="77777777" w:rsidR="00E12BEE" w:rsidRPr="007B5CAC" w:rsidRDefault="00E12BEE" w:rsidP="009D13E3">
      <w:pPr>
        <w:pStyle w:val="Textoindependiente"/>
        <w:rPr>
          <w:rFonts w:ascii="Trebuchet MS" w:hAnsi="Trebuchet MS" w:cs="Arial"/>
          <w:b/>
          <w:smallCaps/>
          <w:szCs w:val="22"/>
        </w:rPr>
      </w:pPr>
    </w:p>
    <w:p w14:paraId="34D47145" w14:textId="77777777" w:rsidR="00CA186E" w:rsidRPr="007B5CAC" w:rsidRDefault="009C2ABB" w:rsidP="003514E4">
      <w:pPr>
        <w:pStyle w:val="Textoindependiente"/>
        <w:jc w:val="center"/>
        <w:rPr>
          <w:rFonts w:ascii="Trebuchet MS" w:hAnsi="Trebuchet MS" w:cs="Arial"/>
          <w:b/>
          <w:smallCaps/>
          <w:szCs w:val="22"/>
        </w:rPr>
      </w:pPr>
      <w:r w:rsidRPr="007B5CAC">
        <w:rPr>
          <w:rFonts w:ascii="Trebuchet MS" w:hAnsi="Trebuchet MS" w:cs="Arial"/>
          <w:b/>
          <w:smallCaps/>
          <w:szCs w:val="22"/>
        </w:rPr>
        <w:t>ACERVO GENERAL (BIBLIOGRAFÍA BÁSICA)</w:t>
      </w:r>
    </w:p>
    <w:p w14:paraId="550A28ED" w14:textId="77777777" w:rsidR="00E21A88" w:rsidRPr="007B5CAC" w:rsidRDefault="00E21A88" w:rsidP="00CA186E">
      <w:pPr>
        <w:pStyle w:val="Textoindependiente"/>
        <w:rPr>
          <w:rFonts w:ascii="Trebuchet MS" w:hAnsi="Trebuchet MS" w:cs="Arial"/>
          <w:szCs w:val="22"/>
        </w:rPr>
      </w:pPr>
    </w:p>
    <w:p w14:paraId="01D0E32B" w14:textId="77777777" w:rsidR="004612CF" w:rsidRPr="007B5CAC" w:rsidRDefault="00E21A88" w:rsidP="004612CF">
      <w:pPr>
        <w:ind w:left="426" w:hanging="426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7B5CAC">
        <w:rPr>
          <w:rFonts w:ascii="Trebuchet MS" w:hAnsi="Trebuchet MS" w:cs="Arial"/>
          <w:b/>
          <w:smallCaps/>
          <w:sz w:val="22"/>
          <w:szCs w:val="22"/>
        </w:rPr>
        <w:t>Matemáticas</w:t>
      </w:r>
      <w:r w:rsidRPr="007B5CAC">
        <w:rPr>
          <w:rFonts w:ascii="Trebuchet MS" w:hAnsi="Trebuchet MS" w:cs="Arial"/>
          <w:b/>
          <w:sz w:val="22"/>
          <w:szCs w:val="22"/>
        </w:rPr>
        <w:t xml:space="preserve"> </w:t>
      </w:r>
      <w:r w:rsidR="004612CF" w:rsidRPr="007B5CAC">
        <w:rPr>
          <w:rFonts w:ascii="Trebuchet MS" w:hAnsi="Trebuchet MS" w:cs="Arial"/>
          <w:b/>
          <w:sz w:val="22"/>
          <w:szCs w:val="22"/>
        </w:rPr>
        <w:t>V (1500)</w:t>
      </w:r>
      <w:r w:rsidR="004612CF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</w:t>
      </w:r>
    </w:p>
    <w:p w14:paraId="45A79EA5" w14:textId="77777777" w:rsidR="00E21A88" w:rsidRPr="007B5CAC" w:rsidRDefault="00E21A88" w:rsidP="004612CF">
      <w:pPr>
        <w:ind w:left="426" w:hanging="426"/>
        <w:rPr>
          <w:rFonts w:ascii="Trebuchet MS" w:hAnsi="Trebuchet MS" w:cs="Arial"/>
          <w:color w:val="000000"/>
          <w:sz w:val="22"/>
          <w:szCs w:val="22"/>
          <w:lang w:eastAsia="es-MX"/>
        </w:rPr>
      </w:pPr>
    </w:p>
    <w:p w14:paraId="4A7DF85C" w14:textId="77777777" w:rsidR="00054EE1" w:rsidRPr="007B5CAC" w:rsidRDefault="00054EE1" w:rsidP="00210D3E">
      <w:pPr>
        <w:ind w:left="426" w:hanging="426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Aguilar Márquez, Arturo. </w:t>
      </w:r>
      <w:r w:rsidRPr="007B5CAC">
        <w:rPr>
          <w:rFonts w:ascii="Trebuchet MS" w:hAnsi="Trebuchet MS" w:cs="Arial"/>
          <w:i/>
          <w:iCs/>
          <w:color w:val="000000"/>
          <w:sz w:val="22"/>
          <w:szCs w:val="22"/>
          <w:lang w:eastAsia="es-MX"/>
        </w:rPr>
        <w:t>Geometría, trigonometría y geometría analítica</w:t>
      </w: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.  México</w:t>
      </w:r>
      <w:r w:rsidR="00EC3D6E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,</w:t>
      </w: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Pearson Educación, 2016. 2 ej.</w:t>
      </w:r>
    </w:p>
    <w:p w14:paraId="5DADB8C9" w14:textId="77777777" w:rsidR="00054EE1" w:rsidRPr="007B5CAC" w:rsidRDefault="00054EE1" w:rsidP="004612CF">
      <w:pPr>
        <w:ind w:left="426" w:hanging="426"/>
        <w:rPr>
          <w:rFonts w:ascii="Trebuchet MS" w:hAnsi="Trebuchet MS" w:cs="Arial"/>
          <w:color w:val="000000"/>
          <w:sz w:val="22"/>
          <w:szCs w:val="22"/>
          <w:lang w:eastAsia="es-MX"/>
        </w:rPr>
      </w:pPr>
    </w:p>
    <w:p w14:paraId="6C96EF47" w14:textId="77777777" w:rsidR="004612CF" w:rsidRPr="007B5CAC" w:rsidRDefault="00FD09B4" w:rsidP="00210D3E">
      <w:pPr>
        <w:ind w:left="426" w:hanging="426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Baldor, Aurelio. </w:t>
      </w:r>
      <w:r w:rsidR="004612CF" w:rsidRPr="007B5CAC">
        <w:rPr>
          <w:rFonts w:ascii="Trebuchet MS" w:hAnsi="Trebuchet MS" w:cs="Arial"/>
          <w:i/>
          <w:color w:val="000000"/>
          <w:sz w:val="22"/>
          <w:szCs w:val="22"/>
          <w:lang w:eastAsia="es-MX"/>
        </w:rPr>
        <w:t>Geometría y trigonometría</w:t>
      </w:r>
      <w:r w:rsidRPr="007B5CAC">
        <w:rPr>
          <w:rFonts w:ascii="Trebuchet MS" w:hAnsi="Trebuchet MS" w:cs="Arial"/>
          <w:i/>
          <w:color w:val="000000"/>
          <w:sz w:val="22"/>
          <w:szCs w:val="22"/>
          <w:lang w:eastAsia="es-MX"/>
        </w:rPr>
        <w:t xml:space="preserve"> plana y del espacio</w:t>
      </w:r>
      <w:r w:rsidR="004612CF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.</w:t>
      </w: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2ª ed.</w:t>
      </w:r>
      <w:r w:rsidR="004612CF" w:rsidRPr="007B5CAC">
        <w:rPr>
          <w:rFonts w:ascii="Trebuchet MS" w:hAnsi="Trebuchet MS" w:cs="Arial"/>
          <w:i/>
          <w:color w:val="000000"/>
          <w:sz w:val="22"/>
          <w:szCs w:val="22"/>
          <w:lang w:eastAsia="es-MX"/>
        </w:rPr>
        <w:t xml:space="preserve"> </w:t>
      </w:r>
      <w:r w:rsidR="004612CF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México</w:t>
      </w:r>
      <w:r w:rsidR="00EC3D6E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,</w:t>
      </w:r>
      <w:r w:rsidR="004612CF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</w:t>
      </w:r>
      <w:r w:rsidR="006F338A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Cultural</w:t>
      </w:r>
      <w:r w:rsidR="004612CF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, 201</w:t>
      </w: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3</w:t>
      </w:r>
      <w:r w:rsidR="004612CF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. 2 ej.</w:t>
      </w:r>
    </w:p>
    <w:p w14:paraId="75666516" w14:textId="77777777" w:rsidR="004612CF" w:rsidRPr="007B5CAC" w:rsidRDefault="004612CF" w:rsidP="00210D3E">
      <w:pPr>
        <w:ind w:left="426" w:hanging="426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</w:p>
    <w:p w14:paraId="7440E537" w14:textId="77777777" w:rsidR="004612CF" w:rsidRPr="007B5CAC" w:rsidRDefault="00E21A88" w:rsidP="00210D3E">
      <w:pPr>
        <w:ind w:left="426" w:hanging="426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Garza </w:t>
      </w:r>
      <w:r w:rsidR="004612CF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Olvera, Benjamín. </w:t>
      </w:r>
      <w:r w:rsidR="004612CF" w:rsidRPr="007B5CAC">
        <w:rPr>
          <w:rFonts w:ascii="Trebuchet MS" w:hAnsi="Trebuchet MS" w:cs="Arial"/>
          <w:i/>
          <w:color w:val="000000"/>
          <w:sz w:val="22"/>
          <w:szCs w:val="22"/>
          <w:lang w:eastAsia="es-MX"/>
        </w:rPr>
        <w:t>Geometría analítica</w:t>
      </w:r>
      <w:r w:rsidR="004612CF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. México</w:t>
      </w:r>
      <w:r w:rsidR="00EC3D6E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,</w:t>
      </w:r>
      <w:r w:rsidR="004612CF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Pearson</w:t>
      </w:r>
      <w:r w:rsidR="00054EE1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Educación</w:t>
      </w:r>
      <w:r w:rsidR="004612CF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, 201</w:t>
      </w:r>
      <w:r w:rsidR="00054EE1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5</w:t>
      </w:r>
      <w:r w:rsidR="004612CF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. 2 ej.</w:t>
      </w:r>
    </w:p>
    <w:p w14:paraId="78A6624B" w14:textId="77777777" w:rsidR="004612CF" w:rsidRPr="007B5CAC" w:rsidRDefault="004612CF" w:rsidP="00210D3E">
      <w:pPr>
        <w:ind w:left="426" w:hanging="426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</w:p>
    <w:p w14:paraId="2215C611" w14:textId="77777777" w:rsidR="004612CF" w:rsidRPr="007B5CAC" w:rsidRDefault="00E21A88" w:rsidP="00210D3E">
      <w:pPr>
        <w:ind w:left="426" w:hanging="426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Guerra </w:t>
      </w:r>
      <w:r w:rsidR="004612CF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Tejeda, Manuel. </w:t>
      </w:r>
      <w:r w:rsidR="004612CF" w:rsidRPr="007B5CAC">
        <w:rPr>
          <w:rFonts w:ascii="Trebuchet MS" w:hAnsi="Trebuchet MS" w:cs="Arial"/>
          <w:i/>
          <w:color w:val="000000"/>
          <w:sz w:val="22"/>
          <w:szCs w:val="22"/>
          <w:lang w:eastAsia="es-MX"/>
        </w:rPr>
        <w:t>Geometría analítica para bachillerato</w:t>
      </w:r>
      <w:r w:rsidR="004612CF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. México</w:t>
      </w:r>
      <w:r w:rsidR="00EC3D6E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,</w:t>
      </w:r>
      <w:r w:rsidR="004612CF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McGraw Hill, 20</w:t>
      </w:r>
      <w:r w:rsidR="00B00E9D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1</w:t>
      </w:r>
      <w:r w:rsidR="004612CF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1. 2 ej.</w:t>
      </w:r>
    </w:p>
    <w:p w14:paraId="385C4687" w14:textId="77777777" w:rsidR="004612CF" w:rsidRPr="007B5CAC" w:rsidRDefault="004612CF" w:rsidP="00210D3E">
      <w:pPr>
        <w:ind w:left="426" w:hanging="426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</w:p>
    <w:p w14:paraId="470A8667" w14:textId="77777777" w:rsidR="001B6114" w:rsidRPr="007B5CAC" w:rsidRDefault="001B6114" w:rsidP="00210D3E">
      <w:pPr>
        <w:ind w:left="426" w:hanging="426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Masjuan, Gonzalo; Fernando Arenas; Felipe Villanueva. </w:t>
      </w:r>
      <w:r w:rsidRPr="007B5CAC">
        <w:rPr>
          <w:rFonts w:ascii="Trebuchet MS" w:hAnsi="Trebuchet MS" w:cs="Arial"/>
          <w:i/>
          <w:iCs/>
          <w:color w:val="000000"/>
          <w:sz w:val="22"/>
          <w:szCs w:val="22"/>
          <w:lang w:eastAsia="es-MX"/>
        </w:rPr>
        <w:t>Trigonometría y geometría analítica</w:t>
      </w: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[</w:t>
      </w:r>
      <w:r w:rsidR="009C502B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recurso</w:t>
      </w: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electrónico].  </w:t>
      </w:r>
      <w:r w:rsidR="009E5764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3</w:t>
      </w: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ª ed. </w:t>
      </w:r>
      <w:r w:rsidR="009E5764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Santiago de Chile, </w:t>
      </w: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UC,</w:t>
      </w:r>
      <w:r w:rsidR="009E5764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2011.</w:t>
      </w: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</w:t>
      </w:r>
    </w:p>
    <w:p w14:paraId="79D303B1" w14:textId="77777777" w:rsidR="001B6114" w:rsidRPr="007B5CAC" w:rsidRDefault="001B6114" w:rsidP="00636DEC">
      <w:pPr>
        <w:pStyle w:val="Descripcin"/>
        <w:rPr>
          <w:rFonts w:ascii="Trebuchet MS" w:hAnsi="Trebuchet MS"/>
          <w:lang w:eastAsia="es-MX"/>
        </w:rPr>
      </w:pPr>
    </w:p>
    <w:p w14:paraId="2F419B2F" w14:textId="77777777" w:rsidR="004612CF" w:rsidRPr="007B5CAC" w:rsidRDefault="00054EE1" w:rsidP="00210D3E">
      <w:pPr>
        <w:ind w:left="426" w:hanging="426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Ruiz Basto, Joaquín. </w:t>
      </w:r>
      <w:r w:rsidRPr="007B5CAC">
        <w:rPr>
          <w:rFonts w:ascii="Trebuchet MS" w:hAnsi="Trebuchet MS" w:cs="Arial"/>
          <w:i/>
          <w:iCs/>
          <w:color w:val="000000"/>
          <w:sz w:val="22"/>
          <w:szCs w:val="22"/>
          <w:lang w:eastAsia="es-MX"/>
        </w:rPr>
        <w:t xml:space="preserve">Matemáticas 3: geometría analítica básica </w:t>
      </w: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[</w:t>
      </w:r>
      <w:r w:rsidR="009C502B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recurso </w:t>
      </w:r>
      <w:r w:rsidR="009E5764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electrónico</w:t>
      </w: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].  México</w:t>
      </w:r>
      <w:r w:rsidR="00EC3D6E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,</w:t>
      </w: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Patria, 2016. 2 ej.</w:t>
      </w:r>
    </w:p>
    <w:p w14:paraId="02EB138C" w14:textId="77777777" w:rsidR="00054EE1" w:rsidRPr="007B5CAC" w:rsidRDefault="00054EE1" w:rsidP="00210D3E">
      <w:pPr>
        <w:ind w:left="426" w:hanging="426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</w:p>
    <w:p w14:paraId="0F59A18D" w14:textId="77777777" w:rsidR="00054EE1" w:rsidRPr="007B5CAC" w:rsidRDefault="00054EE1" w:rsidP="00270B08">
      <w:pPr>
        <w:ind w:left="426" w:hanging="426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Swokowski, Earl W. </w:t>
      </w:r>
      <w:r w:rsidRPr="007B5CAC">
        <w:rPr>
          <w:rFonts w:ascii="Trebuchet MS" w:hAnsi="Trebuchet MS" w:cs="Arial"/>
          <w:i/>
          <w:iCs/>
          <w:color w:val="000000"/>
          <w:sz w:val="22"/>
          <w:szCs w:val="22"/>
          <w:lang w:eastAsia="es-MX"/>
        </w:rPr>
        <w:t>Precálculo, álgebra y trigonometría con geometría analítica</w:t>
      </w: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. México</w:t>
      </w:r>
      <w:r w:rsidR="00EC3D6E"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>,</w:t>
      </w:r>
      <w:r w:rsidRPr="007B5CAC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 Cengage Learning, 2018. 2 ej.</w:t>
      </w:r>
    </w:p>
    <w:p w14:paraId="7C9760D5" w14:textId="77777777" w:rsidR="00054EE1" w:rsidRPr="007B5CAC" w:rsidRDefault="00054EE1" w:rsidP="00512236">
      <w:pPr>
        <w:ind w:left="426" w:hanging="426"/>
        <w:jc w:val="both"/>
        <w:rPr>
          <w:rFonts w:ascii="Trebuchet MS" w:eastAsia="Arial" w:hAnsi="Trebuchet MS" w:cs="Arial"/>
          <w:sz w:val="22"/>
          <w:szCs w:val="22"/>
        </w:rPr>
      </w:pPr>
    </w:p>
    <w:p w14:paraId="566ACE94" w14:textId="77777777" w:rsidR="000C6F69" w:rsidRPr="007B5CAC" w:rsidRDefault="000C6F69" w:rsidP="000C6F69">
      <w:pPr>
        <w:ind w:left="540" w:hanging="540"/>
        <w:rPr>
          <w:rFonts w:ascii="Trebuchet MS" w:hAnsi="Trebuchet MS" w:cs="Arial"/>
          <w:sz w:val="22"/>
          <w:szCs w:val="22"/>
        </w:rPr>
      </w:pPr>
    </w:p>
    <w:p w14:paraId="5A83DFB4" w14:textId="77777777" w:rsidR="000C6F69" w:rsidRPr="007B5CAC" w:rsidRDefault="009C2ABB" w:rsidP="00561AC4">
      <w:pPr>
        <w:spacing w:before="120" w:after="120"/>
        <w:ind w:left="1259" w:hanging="1259"/>
        <w:jc w:val="center"/>
        <w:rPr>
          <w:rFonts w:ascii="Trebuchet MS" w:hAnsi="Trebuchet MS" w:cs="Arial"/>
          <w:smallCaps/>
          <w:sz w:val="22"/>
          <w:szCs w:val="22"/>
        </w:rPr>
      </w:pPr>
      <w:r w:rsidRPr="007B5CAC">
        <w:rPr>
          <w:rFonts w:ascii="Trebuchet MS" w:hAnsi="Trebuchet MS" w:cs="Arial"/>
          <w:b/>
          <w:bCs/>
          <w:smallCaps/>
          <w:sz w:val="22"/>
          <w:szCs w:val="22"/>
        </w:rPr>
        <w:t>ACERVO DE CONSULTA</w:t>
      </w:r>
      <w:r w:rsidRPr="007B5CAC">
        <w:rPr>
          <w:rFonts w:ascii="Trebuchet MS" w:hAnsi="Trebuchet MS" w:cs="Arial"/>
          <w:smallCaps/>
          <w:sz w:val="22"/>
          <w:szCs w:val="22"/>
        </w:rPr>
        <w:t xml:space="preserve"> </w:t>
      </w:r>
      <w:r w:rsidR="00D5079A" w:rsidRPr="007B5CAC">
        <w:rPr>
          <w:rFonts w:ascii="Trebuchet MS" w:hAnsi="Trebuchet MS" w:cs="Arial"/>
          <w:smallCaps/>
          <w:sz w:val="22"/>
          <w:szCs w:val="22"/>
        </w:rPr>
        <w:t xml:space="preserve"> </w:t>
      </w:r>
      <w:r w:rsidR="000A24EF" w:rsidRPr="007B5CAC">
        <w:rPr>
          <w:rFonts w:ascii="Trebuchet MS" w:hAnsi="Trebuchet MS" w:cs="Arial"/>
          <w:smallCaps/>
          <w:sz w:val="22"/>
          <w:szCs w:val="22"/>
        </w:rPr>
        <w:t xml:space="preserve"> [</w:t>
      </w:r>
      <w:r w:rsidR="000A24EF" w:rsidRPr="007B5CAC">
        <w:rPr>
          <w:rFonts w:ascii="Trebuchet MS" w:hAnsi="Trebuchet MS" w:cs="Arial"/>
          <w:sz w:val="22"/>
          <w:szCs w:val="22"/>
        </w:rPr>
        <w:t>adquirido en el último año</w:t>
      </w:r>
      <w:r w:rsidR="000A24EF" w:rsidRPr="007B5CAC">
        <w:rPr>
          <w:rFonts w:ascii="Trebuchet MS" w:hAnsi="Trebuchet MS" w:cs="Arial"/>
          <w:smallCaps/>
          <w:sz w:val="22"/>
          <w:szCs w:val="22"/>
        </w:rPr>
        <w:t>]</w:t>
      </w:r>
    </w:p>
    <w:p w14:paraId="1029D15D" w14:textId="77777777" w:rsidR="00270B08" w:rsidRPr="007B5CAC" w:rsidRDefault="00270B08" w:rsidP="00AB4FE2">
      <w:pPr>
        <w:ind w:left="426" w:hanging="426"/>
        <w:jc w:val="both"/>
        <w:rPr>
          <w:rFonts w:ascii="Trebuchet MS" w:eastAsia="Arial" w:hAnsi="Trebuchet MS" w:cs="Arial"/>
          <w:iCs/>
          <w:sz w:val="22"/>
          <w:szCs w:val="22"/>
        </w:rPr>
      </w:pPr>
    </w:p>
    <w:p w14:paraId="2F518F83" w14:textId="77777777" w:rsidR="00AB4FE2" w:rsidRPr="007B5CAC" w:rsidRDefault="00AB4FE2" w:rsidP="00AB4FE2">
      <w:pPr>
        <w:ind w:left="426" w:hanging="426"/>
        <w:jc w:val="both"/>
        <w:rPr>
          <w:rFonts w:ascii="Trebuchet MS" w:hAnsi="Trebuchet MS" w:cs="Arial"/>
          <w:sz w:val="22"/>
          <w:szCs w:val="22"/>
          <w:lang w:val="es-MX"/>
        </w:rPr>
      </w:pPr>
      <w:r w:rsidRPr="007B5CAC">
        <w:rPr>
          <w:rFonts w:ascii="Trebuchet MS" w:eastAsia="Arial" w:hAnsi="Trebuchet MS" w:cs="Arial"/>
          <w:i/>
          <w:sz w:val="22"/>
          <w:szCs w:val="22"/>
          <w:lang w:val="en-US"/>
        </w:rPr>
        <w:t>Advanced Learner´s Dictionary</w:t>
      </w:r>
      <w:r w:rsidRPr="007B5CAC">
        <w:rPr>
          <w:rFonts w:ascii="Trebuchet MS" w:eastAsia="Arial" w:hAnsi="Trebuchet MS" w:cs="Arial"/>
          <w:sz w:val="22"/>
          <w:szCs w:val="22"/>
          <w:lang w:val="en-US"/>
        </w:rPr>
        <w:t>, 9</w:t>
      </w:r>
      <w:r w:rsidRPr="007B5CAC">
        <w:rPr>
          <w:rFonts w:ascii="Trebuchet MS" w:eastAsia="Arial" w:hAnsi="Trebuchet MS" w:cs="Arial"/>
          <w:sz w:val="22"/>
          <w:szCs w:val="22"/>
          <w:vertAlign w:val="superscript"/>
          <w:lang w:val="en-US"/>
        </w:rPr>
        <w:t>a</w:t>
      </w:r>
      <w:r w:rsidRPr="007B5CAC">
        <w:rPr>
          <w:rFonts w:ascii="Trebuchet MS" w:eastAsia="Arial" w:hAnsi="Trebuchet MS" w:cs="Arial"/>
          <w:sz w:val="22"/>
          <w:szCs w:val="22"/>
          <w:lang w:val="en-US"/>
        </w:rPr>
        <w:t xml:space="preserve"> ed. </w:t>
      </w:r>
      <w:r w:rsidR="00AF6BCF" w:rsidRPr="007B5CAC">
        <w:rPr>
          <w:rFonts w:ascii="Trebuchet MS" w:eastAsia="Arial" w:hAnsi="Trebuchet MS" w:cs="Arial"/>
          <w:sz w:val="22"/>
          <w:szCs w:val="22"/>
          <w:lang w:val="es-MX"/>
        </w:rPr>
        <w:t xml:space="preserve">China, </w:t>
      </w:r>
      <w:r w:rsidRPr="007B5CAC">
        <w:rPr>
          <w:rFonts w:ascii="Trebuchet MS" w:eastAsia="Arial" w:hAnsi="Trebuchet MS" w:cs="Arial"/>
          <w:sz w:val="22"/>
          <w:szCs w:val="22"/>
          <w:lang w:val="es-MX"/>
        </w:rPr>
        <w:t xml:space="preserve">Oxford, 2015. </w:t>
      </w:r>
    </w:p>
    <w:p w14:paraId="66FB6D4E" w14:textId="77777777" w:rsidR="00AB4FE2" w:rsidRPr="007B5CAC" w:rsidRDefault="00AB4FE2" w:rsidP="00AB4FE2">
      <w:pPr>
        <w:ind w:left="426" w:hanging="426"/>
        <w:jc w:val="both"/>
        <w:rPr>
          <w:rFonts w:ascii="Trebuchet MS" w:eastAsia="Arial" w:hAnsi="Trebuchet MS" w:cs="Arial"/>
          <w:sz w:val="22"/>
          <w:szCs w:val="22"/>
          <w:lang w:val="es-MX"/>
        </w:rPr>
      </w:pPr>
    </w:p>
    <w:p w14:paraId="569D2592" w14:textId="77777777" w:rsidR="00AB4FE2" w:rsidRPr="007B5CAC" w:rsidRDefault="00AB4FE2" w:rsidP="00AB4FE2">
      <w:pPr>
        <w:ind w:left="426" w:hanging="426"/>
        <w:jc w:val="both"/>
        <w:rPr>
          <w:rFonts w:ascii="Trebuchet MS" w:eastAsia="Arial" w:hAnsi="Trebuchet MS" w:cs="Arial"/>
          <w:sz w:val="22"/>
          <w:szCs w:val="22"/>
          <w:lang w:val="es-MX"/>
        </w:rPr>
      </w:pPr>
      <w:r w:rsidRPr="007B5CAC">
        <w:rPr>
          <w:rFonts w:ascii="Trebuchet MS" w:eastAsia="Arial" w:hAnsi="Trebuchet MS" w:cs="Arial"/>
          <w:sz w:val="22"/>
          <w:szCs w:val="22"/>
          <w:lang w:val="es-MX"/>
        </w:rPr>
        <w:t xml:space="preserve">Cayuela, N.  </w:t>
      </w:r>
      <w:r w:rsidRPr="007B5CAC">
        <w:rPr>
          <w:rFonts w:ascii="Trebuchet MS" w:eastAsia="Arial" w:hAnsi="Trebuchet MS" w:cs="Arial"/>
          <w:i/>
          <w:iCs/>
          <w:sz w:val="22"/>
          <w:szCs w:val="22"/>
          <w:lang w:val="es-MX"/>
        </w:rPr>
        <w:t>Diccionario esencial de química</w:t>
      </w:r>
      <w:r w:rsidRPr="007B5CAC">
        <w:rPr>
          <w:rFonts w:ascii="Trebuchet MS" w:eastAsia="Arial" w:hAnsi="Trebuchet MS" w:cs="Arial"/>
          <w:sz w:val="22"/>
          <w:szCs w:val="22"/>
          <w:lang w:val="es-MX"/>
        </w:rPr>
        <w:t xml:space="preserve">.  </w:t>
      </w:r>
      <w:r w:rsidR="00D5079A" w:rsidRPr="007B5CAC">
        <w:rPr>
          <w:rFonts w:ascii="Trebuchet MS" w:eastAsia="Arial" w:hAnsi="Trebuchet MS" w:cs="Arial"/>
          <w:sz w:val="22"/>
          <w:szCs w:val="22"/>
          <w:lang w:val="es-MX"/>
        </w:rPr>
        <w:t>México, Larousse, 2006.</w:t>
      </w:r>
    </w:p>
    <w:p w14:paraId="65B742E1" w14:textId="77777777" w:rsidR="00AB4FE2" w:rsidRPr="007B5CAC" w:rsidRDefault="00AB4FE2" w:rsidP="00AB4FE2">
      <w:pPr>
        <w:ind w:left="426" w:hanging="426"/>
        <w:jc w:val="both"/>
        <w:rPr>
          <w:rFonts w:ascii="Trebuchet MS" w:eastAsia="Arial" w:hAnsi="Trebuchet MS" w:cs="Arial"/>
          <w:sz w:val="22"/>
          <w:szCs w:val="22"/>
          <w:lang w:val="es-MX"/>
        </w:rPr>
      </w:pPr>
    </w:p>
    <w:p w14:paraId="428DA0B5" w14:textId="77777777" w:rsidR="00AB4FE2" w:rsidRPr="007B5CAC" w:rsidRDefault="00AB4FE2" w:rsidP="00AB4FE2">
      <w:pPr>
        <w:ind w:left="426" w:hanging="426"/>
        <w:jc w:val="both"/>
        <w:rPr>
          <w:rFonts w:ascii="Trebuchet MS" w:hAnsi="Trebuchet MS" w:cs="Arial"/>
          <w:sz w:val="22"/>
          <w:szCs w:val="22"/>
        </w:rPr>
      </w:pPr>
      <w:r w:rsidRPr="007B5CAC">
        <w:rPr>
          <w:rFonts w:ascii="Trebuchet MS" w:eastAsia="Arial" w:hAnsi="Trebuchet MS" w:cs="Arial"/>
          <w:i/>
          <w:sz w:val="22"/>
          <w:szCs w:val="22"/>
        </w:rPr>
        <w:t>Diccionario Standard</w:t>
      </w:r>
      <w:r w:rsidRPr="007B5CAC">
        <w:rPr>
          <w:rFonts w:ascii="Trebuchet MS" w:eastAsia="Arial" w:hAnsi="Trebuchet MS" w:cs="Arial"/>
          <w:sz w:val="22"/>
          <w:szCs w:val="22"/>
        </w:rPr>
        <w:t>. México</w:t>
      </w:r>
      <w:r w:rsidR="00DE483E" w:rsidRPr="007B5CAC">
        <w:rPr>
          <w:rFonts w:ascii="Trebuchet MS" w:eastAsia="Arial" w:hAnsi="Trebuchet MS" w:cs="Arial"/>
          <w:sz w:val="22"/>
          <w:szCs w:val="22"/>
        </w:rPr>
        <w:t>,</w:t>
      </w:r>
      <w:r w:rsidRPr="007B5CAC">
        <w:rPr>
          <w:rFonts w:ascii="Trebuchet MS" w:eastAsia="Arial" w:hAnsi="Trebuchet MS" w:cs="Arial"/>
          <w:sz w:val="22"/>
          <w:szCs w:val="22"/>
        </w:rPr>
        <w:t xml:space="preserve"> Larousse, 2010. </w:t>
      </w:r>
    </w:p>
    <w:p w14:paraId="4E5B19F8" w14:textId="77777777" w:rsidR="00AB4FE2" w:rsidRPr="007B5CAC" w:rsidRDefault="00AB4FE2" w:rsidP="00AB4FE2">
      <w:pPr>
        <w:ind w:left="540" w:hanging="540"/>
        <w:rPr>
          <w:rFonts w:ascii="Trebuchet MS" w:hAnsi="Trebuchet MS" w:cs="Arial"/>
          <w:sz w:val="22"/>
          <w:szCs w:val="22"/>
        </w:rPr>
      </w:pPr>
    </w:p>
    <w:p w14:paraId="18000D3F" w14:textId="77777777" w:rsidR="00AB4FE2" w:rsidRPr="007B5CAC" w:rsidRDefault="00AB4FE2" w:rsidP="00AB4FE2">
      <w:pPr>
        <w:ind w:left="426" w:hanging="426"/>
        <w:jc w:val="both"/>
        <w:rPr>
          <w:rFonts w:ascii="Trebuchet MS" w:eastAsia="Arial" w:hAnsi="Trebuchet MS" w:cs="Arial"/>
          <w:sz w:val="22"/>
          <w:szCs w:val="22"/>
          <w:lang w:val="es-MX"/>
        </w:rPr>
      </w:pPr>
      <w:r w:rsidRPr="007B5CAC">
        <w:rPr>
          <w:rFonts w:ascii="Trebuchet MS" w:eastAsia="Arial" w:hAnsi="Trebuchet MS" w:cs="Arial"/>
          <w:i/>
          <w:iCs/>
          <w:sz w:val="22"/>
          <w:szCs w:val="22"/>
          <w:lang w:val="es-MX"/>
        </w:rPr>
        <w:t>Diccionario esencial de la lengua española</w:t>
      </w:r>
      <w:r w:rsidRPr="007B5CAC">
        <w:rPr>
          <w:rFonts w:ascii="Trebuchet MS" w:eastAsia="Arial" w:hAnsi="Trebuchet MS" w:cs="Arial"/>
          <w:sz w:val="22"/>
          <w:szCs w:val="22"/>
          <w:lang w:val="es-MX"/>
        </w:rPr>
        <w:t>. México, Larousse, 2015.</w:t>
      </w:r>
    </w:p>
    <w:p w14:paraId="5508EEAC" w14:textId="77777777" w:rsidR="00AB4FE2" w:rsidRPr="007B5CAC" w:rsidRDefault="00AB4FE2" w:rsidP="00AB4FE2">
      <w:pPr>
        <w:ind w:left="540" w:hanging="540"/>
        <w:rPr>
          <w:rFonts w:ascii="Trebuchet MS" w:hAnsi="Trebuchet MS" w:cs="Arial"/>
          <w:sz w:val="22"/>
          <w:szCs w:val="22"/>
        </w:rPr>
      </w:pPr>
    </w:p>
    <w:p w14:paraId="52B90C95" w14:textId="77777777" w:rsidR="00AB4FE2" w:rsidRPr="007B5CAC" w:rsidRDefault="00AB4FE2" w:rsidP="00AB4FE2">
      <w:pPr>
        <w:ind w:left="426" w:hanging="426"/>
        <w:jc w:val="both"/>
        <w:rPr>
          <w:rFonts w:ascii="Trebuchet MS" w:eastAsia="Arial" w:hAnsi="Trebuchet MS" w:cs="Arial"/>
          <w:i/>
          <w:sz w:val="22"/>
          <w:szCs w:val="22"/>
        </w:rPr>
      </w:pPr>
      <w:r w:rsidRPr="007B5CAC">
        <w:rPr>
          <w:rFonts w:ascii="Trebuchet MS" w:eastAsia="Arial" w:hAnsi="Trebuchet MS" w:cs="Arial"/>
          <w:i/>
          <w:sz w:val="22"/>
          <w:szCs w:val="22"/>
        </w:rPr>
        <w:t xml:space="preserve">Diccionario enciclopédico visual. </w:t>
      </w:r>
      <w:r w:rsidRPr="007B5CAC">
        <w:rPr>
          <w:rFonts w:ascii="Trebuchet MS" w:eastAsia="Arial" w:hAnsi="Trebuchet MS" w:cs="Arial"/>
          <w:iCs/>
          <w:sz w:val="22"/>
          <w:szCs w:val="22"/>
        </w:rPr>
        <w:t>6ª ed. México, Larousse, 2011.</w:t>
      </w:r>
      <w:r w:rsidRPr="007B5CAC">
        <w:rPr>
          <w:rFonts w:ascii="Trebuchet MS" w:eastAsia="Arial" w:hAnsi="Trebuchet MS" w:cs="Arial"/>
          <w:i/>
          <w:sz w:val="22"/>
          <w:szCs w:val="22"/>
        </w:rPr>
        <w:t xml:space="preserve"> </w:t>
      </w:r>
    </w:p>
    <w:p w14:paraId="202490A4" w14:textId="77777777" w:rsidR="00AB4FE2" w:rsidRPr="007B5CAC" w:rsidRDefault="00AB4FE2" w:rsidP="00AB4FE2">
      <w:pPr>
        <w:ind w:left="426" w:hanging="426"/>
        <w:jc w:val="both"/>
        <w:rPr>
          <w:rFonts w:ascii="Trebuchet MS" w:eastAsia="Arial" w:hAnsi="Trebuchet MS" w:cs="Arial"/>
          <w:i/>
          <w:sz w:val="22"/>
          <w:szCs w:val="22"/>
        </w:rPr>
      </w:pPr>
    </w:p>
    <w:p w14:paraId="35CD9542" w14:textId="77777777" w:rsidR="00AB4FE2" w:rsidRPr="007B5CAC" w:rsidRDefault="00AB4FE2" w:rsidP="00AB4FE2">
      <w:pPr>
        <w:ind w:left="426" w:hanging="426"/>
        <w:jc w:val="both"/>
        <w:rPr>
          <w:rFonts w:ascii="Trebuchet MS" w:eastAsia="Arial" w:hAnsi="Trebuchet MS" w:cs="Arial"/>
          <w:i/>
          <w:sz w:val="22"/>
          <w:szCs w:val="22"/>
        </w:rPr>
      </w:pPr>
      <w:r w:rsidRPr="007B5CAC">
        <w:rPr>
          <w:rFonts w:ascii="Trebuchet MS" w:eastAsia="Arial" w:hAnsi="Trebuchet MS" w:cs="Arial"/>
          <w:i/>
          <w:sz w:val="22"/>
          <w:szCs w:val="22"/>
        </w:rPr>
        <w:t xml:space="preserve">Diccionario enciclopédico </w:t>
      </w:r>
      <w:r w:rsidR="00DE483E" w:rsidRPr="007B5CAC">
        <w:rPr>
          <w:rFonts w:ascii="Trebuchet MS" w:eastAsia="Arial" w:hAnsi="Trebuchet MS" w:cs="Arial"/>
          <w:i/>
          <w:sz w:val="22"/>
          <w:szCs w:val="22"/>
        </w:rPr>
        <w:t>C</w:t>
      </w:r>
      <w:r w:rsidRPr="007B5CAC">
        <w:rPr>
          <w:rFonts w:ascii="Trebuchet MS" w:eastAsia="Arial" w:hAnsi="Trebuchet MS" w:cs="Arial"/>
          <w:i/>
          <w:sz w:val="22"/>
          <w:szCs w:val="22"/>
        </w:rPr>
        <w:t xml:space="preserve">onsultor. </w:t>
      </w:r>
      <w:r w:rsidRPr="007B5CAC">
        <w:rPr>
          <w:rFonts w:ascii="Trebuchet MS" w:eastAsia="Arial" w:hAnsi="Trebuchet MS" w:cs="Arial"/>
          <w:iCs/>
          <w:sz w:val="22"/>
          <w:szCs w:val="22"/>
        </w:rPr>
        <w:t>China, Lexus, 2015.</w:t>
      </w:r>
      <w:r w:rsidRPr="007B5CAC">
        <w:rPr>
          <w:rFonts w:ascii="Trebuchet MS" w:eastAsia="Arial" w:hAnsi="Trebuchet MS" w:cs="Arial"/>
          <w:i/>
          <w:sz w:val="22"/>
          <w:szCs w:val="22"/>
        </w:rPr>
        <w:t xml:space="preserve"> </w:t>
      </w:r>
    </w:p>
    <w:p w14:paraId="2AE3C8DD" w14:textId="77777777" w:rsidR="00AB4FE2" w:rsidRPr="007B5CAC" w:rsidRDefault="00AB4FE2" w:rsidP="00AB4FE2">
      <w:pPr>
        <w:ind w:left="426" w:hanging="426"/>
        <w:jc w:val="both"/>
        <w:rPr>
          <w:rFonts w:ascii="Trebuchet MS" w:eastAsia="Arial" w:hAnsi="Trebuchet MS" w:cs="Arial"/>
          <w:i/>
          <w:sz w:val="22"/>
          <w:szCs w:val="22"/>
        </w:rPr>
      </w:pPr>
    </w:p>
    <w:p w14:paraId="7F9D8F7D" w14:textId="77777777" w:rsidR="00AB4FE2" w:rsidRPr="007B5CAC" w:rsidRDefault="00AB4FE2" w:rsidP="00AB4FE2">
      <w:pPr>
        <w:ind w:left="426" w:hanging="426"/>
        <w:jc w:val="both"/>
        <w:rPr>
          <w:rFonts w:ascii="Trebuchet MS" w:eastAsia="Arial" w:hAnsi="Trebuchet MS" w:cs="Arial"/>
          <w:i/>
          <w:sz w:val="22"/>
          <w:szCs w:val="22"/>
        </w:rPr>
      </w:pPr>
      <w:r w:rsidRPr="007B5CAC">
        <w:rPr>
          <w:rFonts w:ascii="Trebuchet MS" w:eastAsia="Arial" w:hAnsi="Trebuchet MS" w:cs="Arial"/>
          <w:i/>
          <w:sz w:val="22"/>
          <w:szCs w:val="22"/>
        </w:rPr>
        <w:t>Diccionario enciclopédico temático Consultor</w:t>
      </w:r>
      <w:r w:rsidRPr="007B5CAC">
        <w:rPr>
          <w:rFonts w:ascii="Trebuchet MS" w:eastAsia="Arial" w:hAnsi="Trebuchet MS" w:cs="Arial"/>
          <w:iCs/>
          <w:sz w:val="22"/>
          <w:szCs w:val="22"/>
        </w:rPr>
        <w:t>. España</w:t>
      </w:r>
      <w:r w:rsidR="00DE483E" w:rsidRPr="007B5CAC">
        <w:rPr>
          <w:rFonts w:ascii="Trebuchet MS" w:eastAsia="Arial" w:hAnsi="Trebuchet MS" w:cs="Arial"/>
          <w:iCs/>
          <w:sz w:val="22"/>
          <w:szCs w:val="22"/>
        </w:rPr>
        <w:t xml:space="preserve">, Lexus, </w:t>
      </w:r>
      <w:r w:rsidRPr="007B5CAC">
        <w:rPr>
          <w:rFonts w:ascii="Trebuchet MS" w:eastAsia="Arial" w:hAnsi="Trebuchet MS" w:cs="Arial"/>
          <w:iCs/>
          <w:sz w:val="22"/>
          <w:szCs w:val="22"/>
        </w:rPr>
        <w:t>2015.</w:t>
      </w:r>
      <w:r w:rsidRPr="007B5CAC">
        <w:rPr>
          <w:rFonts w:ascii="Trebuchet MS" w:eastAsia="Arial" w:hAnsi="Trebuchet MS" w:cs="Arial"/>
          <w:i/>
          <w:sz w:val="22"/>
          <w:szCs w:val="22"/>
        </w:rPr>
        <w:t xml:space="preserve"> </w:t>
      </w:r>
    </w:p>
    <w:p w14:paraId="5A969A02" w14:textId="77777777" w:rsidR="00AB4FE2" w:rsidRPr="007B5CAC" w:rsidRDefault="00AB4FE2" w:rsidP="00AB4FE2">
      <w:pPr>
        <w:ind w:left="426" w:hanging="426"/>
        <w:jc w:val="both"/>
        <w:rPr>
          <w:rFonts w:ascii="Trebuchet MS" w:eastAsia="Arial" w:hAnsi="Trebuchet MS" w:cs="Arial"/>
          <w:i/>
          <w:sz w:val="22"/>
          <w:szCs w:val="22"/>
        </w:rPr>
      </w:pPr>
    </w:p>
    <w:p w14:paraId="5E9F1245" w14:textId="77777777" w:rsidR="00AB4FE2" w:rsidRPr="007B5CAC" w:rsidRDefault="00AB4FE2" w:rsidP="00AB4FE2">
      <w:pPr>
        <w:ind w:left="426" w:hanging="426"/>
        <w:jc w:val="both"/>
        <w:rPr>
          <w:rFonts w:ascii="Trebuchet MS" w:eastAsia="Arial" w:hAnsi="Trebuchet MS" w:cs="Arial"/>
          <w:i/>
          <w:sz w:val="22"/>
          <w:szCs w:val="22"/>
          <w:lang w:val="en-US"/>
        </w:rPr>
      </w:pPr>
      <w:r w:rsidRPr="007B5CAC">
        <w:rPr>
          <w:rFonts w:ascii="Trebuchet MS" w:eastAsia="Arial" w:hAnsi="Trebuchet MS" w:cs="Arial"/>
          <w:i/>
          <w:sz w:val="22"/>
          <w:szCs w:val="22"/>
        </w:rPr>
        <w:t xml:space="preserve">Diccionario español-inglés. </w:t>
      </w:r>
      <w:r w:rsidRPr="007B5CAC">
        <w:rPr>
          <w:rFonts w:ascii="Trebuchet MS" w:eastAsia="Arial" w:hAnsi="Trebuchet MS" w:cs="Arial"/>
          <w:iCs/>
          <w:sz w:val="22"/>
          <w:szCs w:val="22"/>
          <w:lang w:val="en-US"/>
        </w:rPr>
        <w:t>6ª ed. Massachusetts</w:t>
      </w:r>
      <w:r w:rsidR="00DE483E" w:rsidRPr="007B5CAC">
        <w:rPr>
          <w:rFonts w:ascii="Trebuchet MS" w:eastAsia="Arial" w:hAnsi="Trebuchet MS" w:cs="Arial"/>
          <w:iCs/>
          <w:sz w:val="22"/>
          <w:szCs w:val="22"/>
          <w:lang w:val="en-US"/>
        </w:rPr>
        <w:t>,</w:t>
      </w:r>
      <w:r w:rsidRPr="007B5CAC">
        <w:rPr>
          <w:rFonts w:ascii="Trebuchet MS" w:eastAsia="Arial" w:hAnsi="Trebuchet MS" w:cs="Arial"/>
          <w:iCs/>
          <w:sz w:val="22"/>
          <w:szCs w:val="22"/>
          <w:lang w:val="en-US"/>
        </w:rPr>
        <w:t xml:space="preserve"> Merriam Webster, 2018. </w:t>
      </w:r>
    </w:p>
    <w:p w14:paraId="178CCF37" w14:textId="77777777" w:rsidR="00AB4FE2" w:rsidRPr="007B5CAC" w:rsidRDefault="00AB4FE2" w:rsidP="00AB4FE2">
      <w:pPr>
        <w:ind w:left="426" w:hanging="426"/>
        <w:jc w:val="both"/>
        <w:rPr>
          <w:rFonts w:ascii="Trebuchet MS" w:eastAsia="Arial" w:hAnsi="Trebuchet MS" w:cs="Arial"/>
          <w:i/>
          <w:sz w:val="22"/>
          <w:szCs w:val="22"/>
          <w:lang w:val="en-US"/>
        </w:rPr>
      </w:pPr>
    </w:p>
    <w:p w14:paraId="0FF624E9" w14:textId="77777777" w:rsidR="00864A53" w:rsidRPr="007B5CAC" w:rsidRDefault="00864A53" w:rsidP="00864A53">
      <w:pPr>
        <w:ind w:left="426" w:hanging="426"/>
        <w:jc w:val="both"/>
        <w:rPr>
          <w:rFonts w:ascii="Trebuchet MS" w:eastAsia="Arial" w:hAnsi="Trebuchet MS" w:cs="Arial"/>
          <w:iCs/>
          <w:sz w:val="22"/>
          <w:szCs w:val="22"/>
        </w:rPr>
      </w:pPr>
      <w:r w:rsidRPr="007B5CAC">
        <w:rPr>
          <w:rFonts w:ascii="Trebuchet MS" w:eastAsia="Arial" w:hAnsi="Trebuchet MS" w:cs="Arial"/>
          <w:i/>
          <w:sz w:val="22"/>
          <w:szCs w:val="22"/>
        </w:rPr>
        <w:t>Diccionario pocket español-francés</w:t>
      </w:r>
      <w:r w:rsidR="00EC3D6E" w:rsidRPr="007B5CAC">
        <w:rPr>
          <w:rFonts w:ascii="Trebuchet MS" w:eastAsia="Arial" w:hAnsi="Trebuchet MS" w:cs="Arial"/>
          <w:i/>
          <w:sz w:val="22"/>
          <w:szCs w:val="22"/>
        </w:rPr>
        <w:t>.</w:t>
      </w:r>
      <w:r w:rsidRPr="007B5CAC">
        <w:rPr>
          <w:rFonts w:ascii="Trebuchet MS" w:eastAsia="Arial" w:hAnsi="Trebuchet MS" w:cs="Arial"/>
          <w:i/>
          <w:sz w:val="22"/>
          <w:szCs w:val="22"/>
        </w:rPr>
        <w:t xml:space="preserve"> </w:t>
      </w:r>
      <w:r w:rsidRPr="007B5CAC">
        <w:rPr>
          <w:rFonts w:ascii="Trebuchet MS" w:eastAsia="Arial" w:hAnsi="Trebuchet MS" w:cs="Arial"/>
          <w:iCs/>
          <w:sz w:val="22"/>
          <w:szCs w:val="22"/>
        </w:rPr>
        <w:t>22ª ed.</w:t>
      </w:r>
      <w:r w:rsidRPr="007B5CAC">
        <w:rPr>
          <w:rFonts w:ascii="Trebuchet MS" w:eastAsia="Arial" w:hAnsi="Trebuchet MS" w:cs="Arial"/>
          <w:i/>
          <w:sz w:val="22"/>
          <w:szCs w:val="22"/>
        </w:rPr>
        <w:t xml:space="preserve"> </w:t>
      </w:r>
      <w:r w:rsidRPr="007B5CAC">
        <w:rPr>
          <w:rFonts w:ascii="Trebuchet MS" w:eastAsia="Arial" w:hAnsi="Trebuchet MS" w:cs="Arial"/>
          <w:iCs/>
          <w:sz w:val="22"/>
          <w:szCs w:val="22"/>
        </w:rPr>
        <w:t xml:space="preserve">México, Larousse, 2018. </w:t>
      </w:r>
    </w:p>
    <w:p w14:paraId="70F2AD66" w14:textId="77777777" w:rsidR="00864A53" w:rsidRPr="007B5CAC" w:rsidRDefault="00864A53" w:rsidP="00864A53">
      <w:pPr>
        <w:ind w:left="426" w:hanging="426"/>
        <w:jc w:val="both"/>
        <w:rPr>
          <w:rFonts w:ascii="Trebuchet MS" w:eastAsia="Arial" w:hAnsi="Trebuchet MS" w:cs="Arial"/>
          <w:i/>
          <w:sz w:val="22"/>
          <w:szCs w:val="22"/>
        </w:rPr>
      </w:pPr>
    </w:p>
    <w:p w14:paraId="28F30915" w14:textId="77777777" w:rsidR="00AB4FE2" w:rsidRPr="007B5CAC" w:rsidRDefault="00AB4FE2" w:rsidP="00AB4FE2">
      <w:pPr>
        <w:ind w:left="426" w:hanging="426"/>
        <w:jc w:val="both"/>
        <w:rPr>
          <w:rFonts w:ascii="Trebuchet MS" w:eastAsia="Arial" w:hAnsi="Trebuchet MS" w:cs="Arial"/>
          <w:i/>
          <w:sz w:val="22"/>
          <w:szCs w:val="22"/>
        </w:rPr>
      </w:pPr>
      <w:r w:rsidRPr="007B5CAC">
        <w:rPr>
          <w:rFonts w:ascii="Trebuchet MS" w:eastAsia="Arial" w:hAnsi="Trebuchet MS" w:cs="Arial"/>
          <w:i/>
          <w:sz w:val="22"/>
          <w:szCs w:val="22"/>
        </w:rPr>
        <w:t xml:space="preserve">Diccionario práctico del estudiante. </w:t>
      </w:r>
      <w:r w:rsidRPr="007B5CAC">
        <w:rPr>
          <w:rFonts w:ascii="Trebuchet MS" w:eastAsia="Arial" w:hAnsi="Trebuchet MS" w:cs="Arial"/>
          <w:iCs/>
          <w:sz w:val="22"/>
          <w:szCs w:val="22"/>
        </w:rPr>
        <w:t>3ª ed. España, Real Academia de la Lengua</w:t>
      </w:r>
      <w:r w:rsidR="00AF6BCF" w:rsidRPr="007B5CAC">
        <w:rPr>
          <w:rFonts w:ascii="Trebuchet MS" w:eastAsia="Arial" w:hAnsi="Trebuchet MS" w:cs="Arial"/>
          <w:iCs/>
          <w:sz w:val="22"/>
          <w:szCs w:val="22"/>
        </w:rPr>
        <w:t>,</w:t>
      </w:r>
      <w:r w:rsidRPr="007B5CAC">
        <w:rPr>
          <w:rFonts w:ascii="Trebuchet MS" w:eastAsia="Arial" w:hAnsi="Trebuchet MS" w:cs="Arial"/>
          <w:iCs/>
          <w:sz w:val="22"/>
          <w:szCs w:val="22"/>
        </w:rPr>
        <w:t xml:space="preserve"> 2015.</w:t>
      </w:r>
      <w:r w:rsidRPr="007B5CAC">
        <w:rPr>
          <w:rFonts w:ascii="Trebuchet MS" w:eastAsia="Arial" w:hAnsi="Trebuchet MS" w:cs="Arial"/>
          <w:i/>
          <w:sz w:val="22"/>
          <w:szCs w:val="22"/>
        </w:rPr>
        <w:t xml:space="preserve"> </w:t>
      </w:r>
    </w:p>
    <w:p w14:paraId="0EB03B2E" w14:textId="77777777" w:rsidR="00AB4FE2" w:rsidRPr="007B5CAC" w:rsidRDefault="00AB4FE2" w:rsidP="00AB4FE2">
      <w:pPr>
        <w:ind w:left="426" w:hanging="426"/>
        <w:jc w:val="both"/>
        <w:rPr>
          <w:rFonts w:ascii="Trebuchet MS" w:eastAsia="Arial" w:hAnsi="Trebuchet MS" w:cs="Arial"/>
          <w:i/>
          <w:sz w:val="22"/>
          <w:szCs w:val="22"/>
        </w:rPr>
      </w:pPr>
    </w:p>
    <w:p w14:paraId="19DB114E" w14:textId="77777777" w:rsidR="00AB4FE2" w:rsidRPr="007B5CAC" w:rsidRDefault="00AB4FE2" w:rsidP="00210D3E">
      <w:pPr>
        <w:ind w:left="426" w:right="618" w:hanging="426"/>
        <w:jc w:val="both"/>
        <w:rPr>
          <w:rFonts w:ascii="Trebuchet MS" w:eastAsia="Arial" w:hAnsi="Trebuchet MS" w:cs="Arial"/>
          <w:i/>
          <w:sz w:val="22"/>
          <w:szCs w:val="22"/>
        </w:rPr>
      </w:pPr>
      <w:r w:rsidRPr="007B5CAC">
        <w:rPr>
          <w:rFonts w:ascii="Trebuchet MS" w:eastAsia="Arial" w:hAnsi="Trebuchet MS" w:cs="Arial"/>
          <w:i/>
          <w:sz w:val="22"/>
          <w:szCs w:val="22"/>
        </w:rPr>
        <w:t xml:space="preserve">Enciclopedia de conocimientos fundamentales </w:t>
      </w:r>
      <w:r w:rsidRPr="007B5CAC">
        <w:rPr>
          <w:rFonts w:ascii="Trebuchet MS" w:eastAsia="Arial" w:hAnsi="Trebuchet MS" w:cs="Arial"/>
          <w:iCs/>
          <w:sz w:val="22"/>
          <w:szCs w:val="22"/>
        </w:rPr>
        <w:t>/ Labastida, Jaime (Coord.) México, UNAM</w:t>
      </w:r>
      <w:r w:rsidR="00AF6BCF" w:rsidRPr="007B5CAC">
        <w:rPr>
          <w:rFonts w:ascii="Trebuchet MS" w:eastAsia="Arial" w:hAnsi="Trebuchet MS" w:cs="Arial"/>
          <w:iCs/>
          <w:sz w:val="22"/>
          <w:szCs w:val="22"/>
        </w:rPr>
        <w:t>;</w:t>
      </w:r>
      <w:r w:rsidRPr="007B5CAC">
        <w:rPr>
          <w:rFonts w:ascii="Trebuchet MS" w:eastAsia="Arial" w:hAnsi="Trebuchet MS" w:cs="Arial"/>
          <w:iCs/>
          <w:sz w:val="22"/>
          <w:szCs w:val="22"/>
        </w:rPr>
        <w:t xml:space="preserve">  Siglo XXI, 2010.</w:t>
      </w:r>
    </w:p>
    <w:p w14:paraId="04339CA8" w14:textId="77777777" w:rsidR="00AB4FE2" w:rsidRPr="007B5CAC" w:rsidRDefault="00AB4FE2" w:rsidP="00210D3E">
      <w:pPr>
        <w:ind w:left="426" w:hanging="426"/>
        <w:jc w:val="both"/>
        <w:rPr>
          <w:rFonts w:ascii="Trebuchet MS" w:eastAsia="Arial" w:hAnsi="Trebuchet MS" w:cs="Arial"/>
          <w:i/>
          <w:sz w:val="22"/>
          <w:szCs w:val="22"/>
        </w:rPr>
      </w:pPr>
      <w:r w:rsidRPr="007B5CAC">
        <w:rPr>
          <w:rFonts w:ascii="Trebuchet MS" w:eastAsia="Arial" w:hAnsi="Trebuchet MS" w:cs="Arial"/>
          <w:i/>
          <w:sz w:val="22"/>
          <w:szCs w:val="22"/>
        </w:rPr>
        <w:t>•</w:t>
      </w:r>
      <w:r w:rsidRPr="007B5CAC">
        <w:rPr>
          <w:rFonts w:ascii="Trebuchet MS" w:eastAsia="Arial" w:hAnsi="Trebuchet MS" w:cs="Arial"/>
          <w:i/>
          <w:sz w:val="22"/>
          <w:szCs w:val="22"/>
        </w:rPr>
        <w:tab/>
        <w:t>Volumen 2:  Filosofía, ciencias sociales, arte.</w:t>
      </w:r>
    </w:p>
    <w:p w14:paraId="4B0D78CD" w14:textId="77777777" w:rsidR="00AB4FE2" w:rsidRPr="007B5CAC" w:rsidRDefault="00AB4FE2" w:rsidP="00210D3E">
      <w:pPr>
        <w:ind w:left="426" w:hanging="426"/>
        <w:jc w:val="both"/>
        <w:rPr>
          <w:rFonts w:ascii="Trebuchet MS" w:eastAsia="Arial" w:hAnsi="Trebuchet MS" w:cs="Arial"/>
          <w:i/>
          <w:sz w:val="22"/>
          <w:szCs w:val="22"/>
        </w:rPr>
      </w:pPr>
      <w:r w:rsidRPr="007B5CAC">
        <w:rPr>
          <w:rFonts w:ascii="Trebuchet MS" w:eastAsia="Arial" w:hAnsi="Trebuchet MS" w:cs="Arial"/>
          <w:i/>
          <w:sz w:val="22"/>
          <w:szCs w:val="22"/>
        </w:rPr>
        <w:t>•</w:t>
      </w:r>
      <w:r w:rsidRPr="007B5CAC">
        <w:rPr>
          <w:rFonts w:ascii="Trebuchet MS" w:eastAsia="Arial" w:hAnsi="Trebuchet MS" w:cs="Arial"/>
          <w:i/>
          <w:sz w:val="22"/>
          <w:szCs w:val="22"/>
        </w:rPr>
        <w:tab/>
        <w:t>Volumen 3:  Historia y geografía.</w:t>
      </w:r>
    </w:p>
    <w:p w14:paraId="5EE02AE9" w14:textId="77777777" w:rsidR="00AB4FE2" w:rsidRPr="007B5CAC" w:rsidRDefault="00AB4FE2" w:rsidP="00210D3E">
      <w:pPr>
        <w:ind w:left="426" w:hanging="426"/>
        <w:jc w:val="both"/>
        <w:rPr>
          <w:rFonts w:ascii="Trebuchet MS" w:eastAsia="Arial" w:hAnsi="Trebuchet MS" w:cs="Arial"/>
          <w:i/>
          <w:sz w:val="22"/>
          <w:szCs w:val="22"/>
        </w:rPr>
      </w:pPr>
      <w:r w:rsidRPr="007B5CAC">
        <w:rPr>
          <w:rFonts w:ascii="Trebuchet MS" w:eastAsia="Arial" w:hAnsi="Trebuchet MS" w:cs="Arial"/>
          <w:i/>
          <w:sz w:val="22"/>
          <w:szCs w:val="22"/>
        </w:rPr>
        <w:t>•</w:t>
      </w:r>
      <w:r w:rsidRPr="007B5CAC">
        <w:rPr>
          <w:rFonts w:ascii="Trebuchet MS" w:eastAsia="Arial" w:hAnsi="Trebuchet MS" w:cs="Arial"/>
          <w:i/>
          <w:sz w:val="22"/>
          <w:szCs w:val="22"/>
        </w:rPr>
        <w:tab/>
        <w:t>Volumen 4: Química, biología, ciencias de la salud.</w:t>
      </w:r>
    </w:p>
    <w:p w14:paraId="58DB0FB3" w14:textId="77777777" w:rsidR="00AB4FE2" w:rsidRPr="007B5CAC" w:rsidRDefault="00AB4FE2" w:rsidP="00210D3E">
      <w:pPr>
        <w:ind w:left="426" w:hanging="426"/>
        <w:jc w:val="both"/>
        <w:rPr>
          <w:rFonts w:ascii="Trebuchet MS" w:eastAsia="Arial" w:hAnsi="Trebuchet MS" w:cs="Arial"/>
          <w:i/>
          <w:sz w:val="22"/>
          <w:szCs w:val="22"/>
        </w:rPr>
      </w:pPr>
      <w:r w:rsidRPr="007B5CAC">
        <w:rPr>
          <w:rFonts w:ascii="Trebuchet MS" w:eastAsia="Arial" w:hAnsi="Trebuchet MS" w:cs="Arial"/>
          <w:i/>
          <w:sz w:val="22"/>
          <w:szCs w:val="22"/>
        </w:rPr>
        <w:t>•</w:t>
      </w:r>
      <w:r w:rsidRPr="007B5CAC">
        <w:rPr>
          <w:rFonts w:ascii="Trebuchet MS" w:eastAsia="Arial" w:hAnsi="Trebuchet MS" w:cs="Arial"/>
          <w:i/>
          <w:sz w:val="22"/>
          <w:szCs w:val="22"/>
        </w:rPr>
        <w:tab/>
        <w:t>Volumen 5:  Matemáticas, física, computación.</w:t>
      </w:r>
    </w:p>
    <w:p w14:paraId="66F624CF" w14:textId="77777777" w:rsidR="00AB4FE2" w:rsidRPr="007B5CAC" w:rsidRDefault="00AB4FE2" w:rsidP="00210D3E">
      <w:pPr>
        <w:ind w:left="426" w:hanging="426"/>
        <w:jc w:val="both"/>
        <w:rPr>
          <w:rFonts w:ascii="Trebuchet MS" w:eastAsia="Arial" w:hAnsi="Trebuchet MS" w:cs="Arial"/>
          <w:i/>
          <w:sz w:val="22"/>
          <w:szCs w:val="22"/>
        </w:rPr>
      </w:pPr>
    </w:p>
    <w:p w14:paraId="0BEF10CA" w14:textId="77777777" w:rsidR="00AB4FE2" w:rsidRPr="007B5CAC" w:rsidRDefault="00AB4FE2" w:rsidP="00210D3E">
      <w:pPr>
        <w:ind w:left="540" w:hanging="540"/>
        <w:jc w:val="both"/>
        <w:rPr>
          <w:rFonts w:ascii="Trebuchet MS" w:hAnsi="Trebuchet MS" w:cs="Arial"/>
          <w:i/>
          <w:sz w:val="22"/>
          <w:szCs w:val="22"/>
        </w:rPr>
      </w:pPr>
      <w:r w:rsidRPr="007B5CAC">
        <w:rPr>
          <w:rFonts w:ascii="Trebuchet MS" w:hAnsi="Trebuchet MS" w:cs="Arial"/>
          <w:i/>
          <w:sz w:val="22"/>
          <w:szCs w:val="22"/>
        </w:rPr>
        <w:t>Gran enciclopedia hispánica.  </w:t>
      </w:r>
      <w:r w:rsidRPr="007B5CAC">
        <w:rPr>
          <w:rFonts w:ascii="Trebuchet MS" w:hAnsi="Trebuchet MS" w:cs="Arial"/>
          <w:sz w:val="22"/>
          <w:szCs w:val="22"/>
        </w:rPr>
        <w:t>Panamá</w:t>
      </w:r>
      <w:r w:rsidR="00AF6BCF" w:rsidRPr="007B5CAC">
        <w:rPr>
          <w:rFonts w:ascii="Trebuchet MS" w:hAnsi="Trebuchet MS" w:cs="Arial"/>
          <w:sz w:val="22"/>
          <w:szCs w:val="22"/>
        </w:rPr>
        <w:t>,</w:t>
      </w:r>
      <w:r w:rsidRPr="007B5CAC">
        <w:rPr>
          <w:rFonts w:ascii="Trebuchet MS" w:hAnsi="Trebuchet MS" w:cs="Arial"/>
          <w:sz w:val="22"/>
          <w:szCs w:val="22"/>
        </w:rPr>
        <w:t xml:space="preserve"> Barsa; Planeta, 2006.  18 v. + 10 cd-rom.</w:t>
      </w:r>
    </w:p>
    <w:p w14:paraId="6D63C4F6" w14:textId="77777777" w:rsidR="00AB4FE2" w:rsidRPr="007B5CAC" w:rsidRDefault="00AB4FE2" w:rsidP="00210D3E">
      <w:pPr>
        <w:ind w:left="540" w:hanging="540"/>
        <w:jc w:val="both"/>
        <w:rPr>
          <w:rFonts w:ascii="Trebuchet MS" w:hAnsi="Trebuchet MS" w:cs="Arial"/>
          <w:iCs/>
          <w:sz w:val="22"/>
          <w:szCs w:val="22"/>
          <w:highlight w:val="green"/>
        </w:rPr>
      </w:pPr>
    </w:p>
    <w:p w14:paraId="2787F852" w14:textId="77777777" w:rsidR="00AB4FE2" w:rsidRPr="007B5CAC" w:rsidRDefault="00AB4FE2" w:rsidP="00AB4FE2">
      <w:pPr>
        <w:ind w:left="426" w:hanging="426"/>
        <w:jc w:val="both"/>
        <w:rPr>
          <w:rFonts w:ascii="Trebuchet MS" w:eastAsia="Arial" w:hAnsi="Trebuchet MS" w:cs="Arial"/>
          <w:i/>
          <w:sz w:val="22"/>
          <w:szCs w:val="22"/>
        </w:rPr>
      </w:pPr>
      <w:r w:rsidRPr="007B5CAC">
        <w:rPr>
          <w:rFonts w:ascii="Trebuchet MS" w:eastAsia="Arial" w:hAnsi="Trebuchet MS" w:cs="Arial"/>
          <w:i/>
          <w:sz w:val="22"/>
          <w:szCs w:val="22"/>
        </w:rPr>
        <w:t xml:space="preserve">El pequeño Larousse ilustrado. </w:t>
      </w:r>
      <w:r w:rsidRPr="007B5CAC">
        <w:rPr>
          <w:rFonts w:ascii="Trebuchet MS" w:eastAsia="Arial" w:hAnsi="Trebuchet MS" w:cs="Arial"/>
          <w:iCs/>
          <w:sz w:val="22"/>
          <w:szCs w:val="22"/>
        </w:rPr>
        <w:t>23ª ed. México, Larousse, 2018.</w:t>
      </w:r>
      <w:r w:rsidRPr="007B5CAC">
        <w:rPr>
          <w:rFonts w:ascii="Trebuchet MS" w:eastAsia="Arial" w:hAnsi="Trebuchet MS" w:cs="Arial"/>
          <w:i/>
          <w:sz w:val="22"/>
          <w:szCs w:val="22"/>
        </w:rPr>
        <w:t xml:space="preserve"> </w:t>
      </w:r>
    </w:p>
    <w:p w14:paraId="264E2B72" w14:textId="77777777" w:rsidR="00AB4FE2" w:rsidRPr="007B5CAC" w:rsidRDefault="00AB4FE2" w:rsidP="00AB4FE2">
      <w:pPr>
        <w:ind w:left="426" w:hanging="426"/>
        <w:jc w:val="both"/>
        <w:rPr>
          <w:rFonts w:ascii="Trebuchet MS" w:eastAsia="Arial" w:hAnsi="Trebuchet MS" w:cs="Arial"/>
          <w:i/>
          <w:sz w:val="22"/>
          <w:szCs w:val="22"/>
        </w:rPr>
      </w:pPr>
    </w:p>
    <w:p w14:paraId="1FE57D19" w14:textId="77777777" w:rsidR="00AB4FE2" w:rsidRPr="007B5CAC" w:rsidRDefault="00AB4FE2" w:rsidP="00AB4FE2">
      <w:pPr>
        <w:ind w:left="426" w:hanging="426"/>
        <w:jc w:val="both"/>
        <w:rPr>
          <w:rFonts w:ascii="Trebuchet MS" w:eastAsia="Arial" w:hAnsi="Trebuchet MS" w:cs="Arial"/>
          <w:i/>
          <w:sz w:val="22"/>
          <w:szCs w:val="22"/>
        </w:rPr>
      </w:pPr>
      <w:r w:rsidRPr="007B5CAC">
        <w:rPr>
          <w:rFonts w:ascii="Trebuchet MS" w:eastAsia="Arial" w:hAnsi="Trebuchet MS" w:cs="Arial"/>
          <w:iCs/>
          <w:sz w:val="22"/>
          <w:szCs w:val="22"/>
        </w:rPr>
        <w:t>Pérez Torres, Eduardo.</w:t>
      </w:r>
      <w:r w:rsidRPr="007B5CAC">
        <w:rPr>
          <w:rFonts w:ascii="Trebuchet MS" w:eastAsia="Arial" w:hAnsi="Trebuchet MS" w:cs="Arial"/>
          <w:i/>
          <w:sz w:val="22"/>
          <w:szCs w:val="22"/>
        </w:rPr>
        <w:t xml:space="preserve"> Nuevo atlas universal y de México. </w:t>
      </w:r>
      <w:r w:rsidRPr="007B5CAC">
        <w:rPr>
          <w:rFonts w:ascii="Trebuchet MS" w:eastAsia="Arial" w:hAnsi="Trebuchet MS" w:cs="Arial"/>
          <w:iCs/>
          <w:sz w:val="22"/>
          <w:szCs w:val="22"/>
        </w:rPr>
        <w:t>México, Esfinge, 2018.</w:t>
      </w:r>
      <w:r w:rsidRPr="007B5CAC">
        <w:rPr>
          <w:rFonts w:ascii="Trebuchet MS" w:eastAsia="Arial" w:hAnsi="Trebuchet MS" w:cs="Arial"/>
          <w:i/>
          <w:sz w:val="22"/>
          <w:szCs w:val="22"/>
        </w:rPr>
        <w:t xml:space="preserve"> </w:t>
      </w:r>
    </w:p>
    <w:p w14:paraId="41FCE2E7" w14:textId="77777777" w:rsidR="00AB4FE2" w:rsidRPr="007B5CAC" w:rsidRDefault="00AB4FE2" w:rsidP="00512236">
      <w:pPr>
        <w:ind w:left="426" w:hanging="426"/>
        <w:jc w:val="both"/>
        <w:rPr>
          <w:rFonts w:ascii="Trebuchet MS" w:eastAsia="Arial" w:hAnsi="Trebuchet MS" w:cs="Arial"/>
          <w:i/>
          <w:sz w:val="22"/>
          <w:szCs w:val="22"/>
        </w:rPr>
      </w:pPr>
    </w:p>
    <w:p w14:paraId="1D9981F3" w14:textId="77777777" w:rsidR="000C6F69" w:rsidRPr="007B5CAC" w:rsidRDefault="000C6F69" w:rsidP="000C6F69">
      <w:pPr>
        <w:ind w:left="540" w:hanging="540"/>
        <w:jc w:val="both"/>
        <w:rPr>
          <w:rFonts w:ascii="Trebuchet MS" w:hAnsi="Trebuchet MS" w:cs="Arial"/>
          <w:sz w:val="22"/>
          <w:szCs w:val="22"/>
        </w:rPr>
      </w:pPr>
    </w:p>
    <w:p w14:paraId="251B0C70" w14:textId="77777777" w:rsidR="000C6F69" w:rsidRPr="007B5CAC" w:rsidRDefault="009C2ABB" w:rsidP="00561AC4">
      <w:pPr>
        <w:spacing w:before="120" w:after="120"/>
        <w:ind w:left="1208" w:hanging="1208"/>
        <w:jc w:val="center"/>
        <w:rPr>
          <w:rFonts w:ascii="Trebuchet MS" w:hAnsi="Trebuchet MS" w:cs="Arial"/>
          <w:sz w:val="22"/>
          <w:szCs w:val="22"/>
        </w:rPr>
      </w:pPr>
      <w:r w:rsidRPr="007B5CAC">
        <w:rPr>
          <w:rFonts w:ascii="Trebuchet MS" w:hAnsi="Trebuchet MS" w:cs="Arial"/>
          <w:smallCaps/>
          <w:sz w:val="22"/>
          <w:szCs w:val="22"/>
        </w:rPr>
        <w:t>PUBLICACIONES PERIÓDICAS</w:t>
      </w:r>
      <w:r w:rsidRPr="007B5CAC">
        <w:rPr>
          <w:rFonts w:ascii="Trebuchet MS" w:hAnsi="Trebuchet MS" w:cs="Arial"/>
          <w:sz w:val="22"/>
          <w:szCs w:val="22"/>
        </w:rPr>
        <w:t>:</w:t>
      </w:r>
    </w:p>
    <w:p w14:paraId="19B8F144" w14:textId="77777777" w:rsidR="000C6F69" w:rsidRPr="007B5CAC" w:rsidRDefault="00996E5C" w:rsidP="00AB68C8">
      <w:pPr>
        <w:spacing w:after="120"/>
        <w:ind w:left="539" w:hanging="539"/>
        <w:rPr>
          <w:rFonts w:ascii="Trebuchet MS" w:hAnsi="Trebuchet MS" w:cs="Arial"/>
          <w:smallCaps/>
          <w:sz w:val="22"/>
          <w:szCs w:val="22"/>
        </w:rPr>
      </w:pPr>
      <w:r w:rsidRPr="007B5CAC">
        <w:rPr>
          <w:rFonts w:ascii="Trebuchet MS" w:hAnsi="Trebuchet MS" w:cs="Arial"/>
          <w:smallCaps/>
          <w:sz w:val="22"/>
          <w:szCs w:val="22"/>
        </w:rPr>
        <w:t>Revistas</w:t>
      </w:r>
      <w:r w:rsidR="00AB68C8" w:rsidRPr="007B5CAC">
        <w:rPr>
          <w:rFonts w:ascii="Trebuchet MS" w:hAnsi="Trebuchet MS" w:cs="Arial"/>
          <w:smallCaps/>
          <w:sz w:val="22"/>
          <w:szCs w:val="22"/>
        </w:rPr>
        <w:t>:</w:t>
      </w:r>
    </w:p>
    <w:p w14:paraId="670C899A" w14:textId="77777777" w:rsidR="00304AAD" w:rsidRPr="007B5CAC" w:rsidRDefault="00304AAD" w:rsidP="00304AAD">
      <w:pPr>
        <w:ind w:left="540" w:hanging="540"/>
        <w:rPr>
          <w:rFonts w:ascii="Trebuchet MS" w:hAnsi="Trebuchet MS" w:cs="Arial"/>
          <w:sz w:val="22"/>
          <w:szCs w:val="22"/>
        </w:rPr>
      </w:pPr>
      <w:r w:rsidRPr="007B5CAC">
        <w:rPr>
          <w:rFonts w:ascii="Trebuchet MS" w:hAnsi="Trebuchet MS" w:cs="Arial"/>
          <w:i/>
          <w:sz w:val="22"/>
          <w:szCs w:val="22"/>
        </w:rPr>
        <w:t>Algarabía</w:t>
      </w:r>
      <w:r w:rsidRPr="007B5CAC">
        <w:rPr>
          <w:rFonts w:ascii="Trebuchet MS" w:hAnsi="Trebuchet MS" w:cs="Arial"/>
          <w:sz w:val="22"/>
          <w:szCs w:val="22"/>
        </w:rPr>
        <w:t>. México</w:t>
      </w:r>
      <w:r w:rsidR="00A066B7" w:rsidRPr="007B5CAC">
        <w:rPr>
          <w:rFonts w:ascii="Trebuchet MS" w:hAnsi="Trebuchet MS" w:cs="Arial"/>
          <w:sz w:val="22"/>
          <w:szCs w:val="22"/>
        </w:rPr>
        <w:t>:</w:t>
      </w:r>
      <w:r w:rsidRPr="007B5CAC">
        <w:rPr>
          <w:rFonts w:ascii="Trebuchet MS" w:hAnsi="Trebuchet MS" w:cs="Arial"/>
          <w:sz w:val="22"/>
          <w:szCs w:val="22"/>
        </w:rPr>
        <w:t xml:space="preserve"> Otras Inquisiciones.</w:t>
      </w:r>
    </w:p>
    <w:p w14:paraId="6707D938" w14:textId="77777777" w:rsidR="00304AAD" w:rsidRPr="007B5CAC" w:rsidRDefault="00304AAD" w:rsidP="00304AAD">
      <w:pPr>
        <w:ind w:left="540" w:hanging="540"/>
        <w:rPr>
          <w:rFonts w:ascii="Trebuchet MS" w:hAnsi="Trebuchet MS" w:cs="Arial"/>
          <w:sz w:val="22"/>
          <w:szCs w:val="22"/>
        </w:rPr>
      </w:pPr>
    </w:p>
    <w:p w14:paraId="33253859" w14:textId="77777777" w:rsidR="000C6F69" w:rsidRPr="007B5CAC" w:rsidRDefault="000C6F69" w:rsidP="000C6F69">
      <w:pPr>
        <w:ind w:left="540" w:hanging="540"/>
        <w:jc w:val="both"/>
        <w:rPr>
          <w:rFonts w:ascii="Trebuchet MS" w:hAnsi="Trebuchet MS" w:cs="Arial"/>
          <w:sz w:val="22"/>
          <w:szCs w:val="22"/>
        </w:rPr>
      </w:pPr>
      <w:r w:rsidRPr="007B5CAC">
        <w:rPr>
          <w:rFonts w:ascii="Trebuchet MS" w:hAnsi="Trebuchet MS" w:cs="Arial"/>
          <w:sz w:val="22"/>
          <w:szCs w:val="22"/>
        </w:rPr>
        <w:t>¿</w:t>
      </w:r>
      <w:r w:rsidRPr="007B5CAC">
        <w:rPr>
          <w:rFonts w:ascii="Trebuchet MS" w:hAnsi="Trebuchet MS" w:cs="Arial"/>
          <w:i/>
          <w:iCs/>
          <w:sz w:val="22"/>
          <w:szCs w:val="22"/>
        </w:rPr>
        <w:t>Cómo ves</w:t>
      </w:r>
      <w:r w:rsidRPr="007B5CAC">
        <w:rPr>
          <w:rFonts w:ascii="Trebuchet MS" w:hAnsi="Trebuchet MS" w:cs="Arial"/>
          <w:sz w:val="22"/>
          <w:szCs w:val="22"/>
        </w:rPr>
        <w:t>? México</w:t>
      </w:r>
      <w:r w:rsidR="00A066B7" w:rsidRPr="007B5CAC">
        <w:rPr>
          <w:rFonts w:ascii="Trebuchet MS" w:hAnsi="Trebuchet MS" w:cs="Arial"/>
          <w:sz w:val="22"/>
          <w:szCs w:val="22"/>
        </w:rPr>
        <w:t>:</w:t>
      </w:r>
      <w:r w:rsidRPr="007B5CAC">
        <w:rPr>
          <w:rFonts w:ascii="Trebuchet MS" w:hAnsi="Trebuchet MS" w:cs="Arial"/>
          <w:sz w:val="22"/>
          <w:szCs w:val="22"/>
        </w:rPr>
        <w:t xml:space="preserve"> UNAM-DG de Divulgación de la Ciencia. (Mensual)</w:t>
      </w:r>
    </w:p>
    <w:p w14:paraId="35EF839A" w14:textId="77777777" w:rsidR="000C6F69" w:rsidRPr="007B5CAC" w:rsidRDefault="000C6F69" w:rsidP="000C6F69">
      <w:pPr>
        <w:ind w:left="540" w:hanging="540"/>
        <w:jc w:val="both"/>
        <w:rPr>
          <w:rFonts w:ascii="Trebuchet MS" w:hAnsi="Trebuchet MS" w:cs="Arial"/>
          <w:sz w:val="22"/>
          <w:szCs w:val="22"/>
        </w:rPr>
      </w:pPr>
    </w:p>
    <w:p w14:paraId="4098798C" w14:textId="77777777" w:rsidR="000C6F69" w:rsidRPr="007B5CAC" w:rsidRDefault="00304AAD" w:rsidP="000C6F69">
      <w:pPr>
        <w:ind w:left="540" w:hanging="540"/>
        <w:jc w:val="both"/>
        <w:rPr>
          <w:rFonts w:ascii="Trebuchet MS" w:hAnsi="Trebuchet MS" w:cs="Arial"/>
          <w:sz w:val="22"/>
          <w:szCs w:val="22"/>
        </w:rPr>
      </w:pPr>
      <w:r w:rsidRPr="007B5CAC">
        <w:rPr>
          <w:rFonts w:ascii="Trebuchet MS" w:hAnsi="Trebuchet MS" w:cs="Arial"/>
          <w:i/>
          <w:sz w:val="22"/>
          <w:szCs w:val="22"/>
        </w:rPr>
        <w:t>Letras Libres</w:t>
      </w:r>
      <w:r w:rsidRPr="007B5CAC">
        <w:rPr>
          <w:rFonts w:ascii="Trebuchet MS" w:hAnsi="Trebuchet MS" w:cs="Arial"/>
          <w:sz w:val="22"/>
          <w:szCs w:val="22"/>
        </w:rPr>
        <w:t>. México</w:t>
      </w:r>
      <w:r w:rsidR="00A066B7" w:rsidRPr="007B5CAC">
        <w:rPr>
          <w:rFonts w:ascii="Trebuchet MS" w:hAnsi="Trebuchet MS" w:cs="Arial"/>
          <w:sz w:val="22"/>
          <w:szCs w:val="22"/>
        </w:rPr>
        <w:t>:</w:t>
      </w:r>
      <w:r w:rsidRPr="007B5CAC">
        <w:rPr>
          <w:rFonts w:ascii="Trebuchet MS" w:hAnsi="Trebuchet MS" w:cs="Arial"/>
          <w:sz w:val="22"/>
          <w:szCs w:val="22"/>
        </w:rPr>
        <w:t xml:space="preserve"> Vuelta.</w:t>
      </w:r>
    </w:p>
    <w:p w14:paraId="347BB817" w14:textId="77777777" w:rsidR="000C6F69" w:rsidRPr="007B5CAC" w:rsidRDefault="000C6F69" w:rsidP="000C6F69">
      <w:pPr>
        <w:ind w:left="540" w:hanging="540"/>
        <w:rPr>
          <w:rFonts w:ascii="Trebuchet MS" w:hAnsi="Trebuchet MS" w:cs="Arial"/>
          <w:sz w:val="22"/>
          <w:szCs w:val="22"/>
        </w:rPr>
      </w:pPr>
    </w:p>
    <w:p w14:paraId="09522818" w14:textId="77777777" w:rsidR="00C44B38" w:rsidRPr="007B5CAC" w:rsidRDefault="00C44B38" w:rsidP="000C6F69">
      <w:pPr>
        <w:ind w:left="540" w:hanging="540"/>
        <w:rPr>
          <w:rFonts w:ascii="Trebuchet MS" w:hAnsi="Trebuchet MS" w:cs="Arial"/>
          <w:sz w:val="22"/>
          <w:szCs w:val="22"/>
        </w:rPr>
      </w:pPr>
    </w:p>
    <w:p w14:paraId="2FD8DD1D" w14:textId="77777777" w:rsidR="00996E5C" w:rsidRPr="007B5CAC" w:rsidRDefault="00996E5C" w:rsidP="00AB68C8">
      <w:pPr>
        <w:spacing w:after="120"/>
        <w:ind w:left="539" w:hanging="539"/>
        <w:rPr>
          <w:rFonts w:ascii="Trebuchet MS" w:hAnsi="Trebuchet MS" w:cs="Arial"/>
          <w:smallCaps/>
          <w:sz w:val="22"/>
          <w:szCs w:val="22"/>
        </w:rPr>
      </w:pPr>
      <w:r w:rsidRPr="007B5CAC">
        <w:rPr>
          <w:rFonts w:ascii="Trebuchet MS" w:hAnsi="Trebuchet MS" w:cs="Arial"/>
          <w:smallCaps/>
          <w:sz w:val="22"/>
          <w:szCs w:val="22"/>
        </w:rPr>
        <w:t>Diario</w:t>
      </w:r>
      <w:r w:rsidR="00AB68C8" w:rsidRPr="007B5CAC">
        <w:rPr>
          <w:rFonts w:ascii="Trebuchet MS" w:hAnsi="Trebuchet MS" w:cs="Arial"/>
          <w:smallCaps/>
          <w:sz w:val="22"/>
          <w:szCs w:val="22"/>
        </w:rPr>
        <w:t>:</w:t>
      </w:r>
    </w:p>
    <w:p w14:paraId="2DA76473" w14:textId="77777777" w:rsidR="000C6F69" w:rsidRPr="007B5CAC" w:rsidRDefault="00996E5C" w:rsidP="000C6F69">
      <w:pPr>
        <w:ind w:left="540" w:hanging="540"/>
        <w:rPr>
          <w:rFonts w:ascii="Trebuchet MS" w:hAnsi="Trebuchet MS" w:cs="Arial"/>
          <w:sz w:val="22"/>
          <w:szCs w:val="22"/>
        </w:rPr>
      </w:pPr>
      <w:r w:rsidRPr="007B5CAC">
        <w:rPr>
          <w:rFonts w:ascii="Trebuchet MS" w:hAnsi="Trebuchet MS" w:cs="Arial"/>
          <w:i/>
          <w:sz w:val="22"/>
          <w:szCs w:val="22"/>
        </w:rPr>
        <w:t>Reforma</w:t>
      </w:r>
      <w:r w:rsidR="00055C48" w:rsidRPr="007B5CAC">
        <w:rPr>
          <w:rFonts w:ascii="Trebuchet MS" w:hAnsi="Trebuchet MS" w:cs="Arial"/>
          <w:iCs/>
          <w:sz w:val="22"/>
          <w:szCs w:val="22"/>
        </w:rPr>
        <w:t xml:space="preserve"> [en línea]</w:t>
      </w:r>
      <w:r w:rsidRPr="007B5CAC">
        <w:rPr>
          <w:rFonts w:ascii="Trebuchet MS" w:hAnsi="Trebuchet MS" w:cs="Arial"/>
          <w:sz w:val="22"/>
          <w:szCs w:val="22"/>
        </w:rPr>
        <w:t>. México.</w:t>
      </w:r>
    </w:p>
    <w:p w14:paraId="09C54B20" w14:textId="77777777" w:rsidR="00531F67" w:rsidRPr="007B5CAC" w:rsidRDefault="00531F67" w:rsidP="00B82A98">
      <w:pPr>
        <w:ind w:left="540" w:hanging="540"/>
        <w:rPr>
          <w:rFonts w:ascii="Trebuchet MS" w:hAnsi="Trebuchet MS" w:cs="Arial"/>
          <w:sz w:val="22"/>
          <w:szCs w:val="22"/>
        </w:rPr>
      </w:pPr>
    </w:p>
    <w:sectPr w:rsidR="00531F67" w:rsidRPr="007B5CAC" w:rsidSect="00284BCE">
      <w:footerReference w:type="even" r:id="rId8"/>
      <w:footerReference w:type="default" r:id="rId9"/>
      <w:headerReference w:type="first" r:id="rId10"/>
      <w:pgSz w:w="12242" w:h="15842" w:code="1"/>
      <w:pgMar w:top="1134" w:right="851" w:bottom="567" w:left="1701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32263" w14:textId="77777777" w:rsidR="000C73D1" w:rsidRDefault="000C73D1">
      <w:r>
        <w:separator/>
      </w:r>
    </w:p>
  </w:endnote>
  <w:endnote w:type="continuationSeparator" w:id="0">
    <w:p w14:paraId="5432A5BB" w14:textId="77777777" w:rsidR="000C73D1" w:rsidRDefault="000C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5F4CD" w14:textId="77777777" w:rsidR="00BD128B" w:rsidRDefault="000F0222" w:rsidP="003B4BB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128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BD34F7" w14:textId="77777777" w:rsidR="00BD128B" w:rsidRDefault="00BD128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9CFA7" w14:textId="77777777" w:rsidR="00BD128B" w:rsidRDefault="000F0222" w:rsidP="00EA60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128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2103A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0FE02784" w14:textId="77777777" w:rsidR="00BD128B" w:rsidRDefault="00BD128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596F2" w14:textId="77777777" w:rsidR="000C73D1" w:rsidRDefault="000C73D1">
      <w:r>
        <w:separator/>
      </w:r>
    </w:p>
  </w:footnote>
  <w:footnote w:type="continuationSeparator" w:id="0">
    <w:p w14:paraId="4EEF7FDA" w14:textId="77777777" w:rsidR="000C73D1" w:rsidRDefault="000C73D1">
      <w:r>
        <w:continuationSeparator/>
      </w:r>
    </w:p>
  </w:footnote>
  <w:footnote w:id="1">
    <w:p w14:paraId="2292BADA" w14:textId="3AF19F28" w:rsidR="00996E5C" w:rsidRPr="005830E0" w:rsidRDefault="00996E5C" w:rsidP="008D569D">
      <w:pPr>
        <w:pStyle w:val="Textonotapie"/>
        <w:ind w:left="142" w:hanging="142"/>
        <w:rPr>
          <w:rFonts w:ascii="Arial" w:hAnsi="Arial" w:cs="Arial"/>
          <w:sz w:val="18"/>
          <w:szCs w:val="18"/>
          <w:lang w:val="es-MX"/>
        </w:rPr>
      </w:pPr>
      <w:r w:rsidRPr="0082103A">
        <w:rPr>
          <w:rStyle w:val="Refdenotaalpie"/>
          <w:rFonts w:ascii="Arial" w:hAnsi="Arial" w:cs="Arial"/>
          <w:sz w:val="18"/>
          <w:szCs w:val="18"/>
        </w:rPr>
        <w:footnoteRef/>
      </w:r>
      <w:r w:rsidRPr="0082103A">
        <w:rPr>
          <w:rFonts w:ascii="Arial" w:hAnsi="Arial" w:cs="Arial"/>
          <w:sz w:val="18"/>
          <w:szCs w:val="18"/>
        </w:rPr>
        <w:t xml:space="preserve"> </w:t>
      </w:r>
      <w:r w:rsidRPr="0082103A">
        <w:rPr>
          <w:rFonts w:ascii="Arial" w:hAnsi="Arial" w:cs="Arial"/>
          <w:b/>
          <w:sz w:val="18"/>
          <w:szCs w:val="18"/>
          <w:lang w:val="es-MX"/>
        </w:rPr>
        <w:t>Fuente</w:t>
      </w:r>
      <w:r w:rsidRPr="0082103A">
        <w:rPr>
          <w:rFonts w:ascii="Arial" w:hAnsi="Arial" w:cs="Arial"/>
          <w:sz w:val="18"/>
          <w:szCs w:val="18"/>
          <w:lang w:val="es-MX"/>
        </w:rPr>
        <w:t xml:space="preserve">: </w:t>
      </w:r>
      <w:r w:rsidRPr="0082103A">
        <w:rPr>
          <w:rFonts w:ascii="Arial" w:hAnsi="Arial" w:cs="Arial"/>
          <w:i/>
          <w:sz w:val="18"/>
          <w:szCs w:val="18"/>
          <w:lang w:val="es-MX"/>
        </w:rPr>
        <w:t>Instructivo de incorporación de la DGIRE</w:t>
      </w:r>
      <w:r w:rsidRPr="0082103A">
        <w:rPr>
          <w:rFonts w:ascii="Arial" w:hAnsi="Arial" w:cs="Arial"/>
          <w:sz w:val="18"/>
          <w:szCs w:val="18"/>
          <w:lang w:val="es-MX"/>
        </w:rPr>
        <w:t xml:space="preserve"> [en línea]. México, UNAM-DGIRE, </w:t>
      </w:r>
      <w:r w:rsidRPr="0082103A">
        <w:rPr>
          <w:rFonts w:ascii="Arial" w:hAnsi="Arial" w:cs="Arial"/>
          <w:strike/>
          <w:sz w:val="18"/>
          <w:szCs w:val="18"/>
          <w:lang w:val="es-MX"/>
        </w:rPr>
        <w:t>20</w:t>
      </w:r>
      <w:r w:rsidR="008C109A" w:rsidRPr="0082103A">
        <w:rPr>
          <w:rFonts w:ascii="Arial" w:hAnsi="Arial" w:cs="Arial"/>
          <w:strike/>
          <w:sz w:val="18"/>
          <w:szCs w:val="18"/>
          <w:lang w:val="es-MX"/>
        </w:rPr>
        <w:t>23</w:t>
      </w:r>
      <w:r w:rsidR="007632A9" w:rsidRPr="0082103A">
        <w:rPr>
          <w:rFonts w:ascii="Arial" w:hAnsi="Arial" w:cs="Arial"/>
          <w:sz w:val="18"/>
          <w:szCs w:val="18"/>
          <w:lang w:val="es-MX"/>
        </w:rPr>
        <w:t xml:space="preserve"> 2024.</w:t>
      </w:r>
      <w:r w:rsidR="008D569D" w:rsidRPr="0082103A">
        <w:rPr>
          <w:rFonts w:ascii="Arial" w:hAnsi="Arial" w:cs="Arial"/>
          <w:sz w:val="18"/>
          <w:szCs w:val="18"/>
          <w:lang w:val="es-MX"/>
        </w:rPr>
        <w:t xml:space="preserve"> En: </w:t>
      </w:r>
      <w:hyperlink r:id="rId1" w:history="1">
        <w:r w:rsidR="00290B13" w:rsidRPr="0082103A">
          <w:rPr>
            <w:rStyle w:val="Hipervnculo"/>
            <w:rFonts w:ascii="Trebuchet MS" w:hAnsi="Trebuchet MS" w:cs="Arial"/>
            <w:szCs w:val="22"/>
          </w:rPr>
          <w:t>https://www.dgire.unam.mx/media/attachments/2024/11/05/instructivo-de-incorporacion-2024-publicacion.pdf</w:t>
        </w:r>
      </w:hyperlink>
      <w:r w:rsidR="008C109A">
        <w:rPr>
          <w:rFonts w:ascii="Arial" w:hAnsi="Arial" w:cs="Arial"/>
          <w:sz w:val="18"/>
          <w:szCs w:val="18"/>
          <w:lang w:val="es-MX"/>
        </w:rPr>
        <w:t xml:space="preserve"> </w:t>
      </w:r>
      <w:r w:rsidR="008D569D" w:rsidRPr="008D569D">
        <w:rPr>
          <w:rFonts w:ascii="Arial" w:hAnsi="Arial" w:cs="Arial"/>
          <w:sz w:val="18"/>
          <w:szCs w:val="18"/>
          <w:lang w:val="es-MX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48C0" w14:textId="77777777" w:rsidR="009D13E3" w:rsidRPr="007B5CAC" w:rsidRDefault="00D57EBE" w:rsidP="009D13E3">
    <w:pPr>
      <w:ind w:left="1985"/>
      <w:jc w:val="center"/>
      <w:outlineLvl w:val="6"/>
      <w:rPr>
        <w:rFonts w:ascii="Trebuchet MS" w:hAnsi="Trebuchet MS" w:cs="Arial"/>
        <w:b/>
        <w:sz w:val="20"/>
        <w:szCs w:val="20"/>
      </w:rPr>
    </w:pPr>
    <w:r w:rsidRPr="007B5CAC">
      <w:rPr>
        <w:rFonts w:ascii="Trebuchet MS" w:hAnsi="Trebuchet MS" w:cs="Arial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714E16" wp14:editId="77CD85CB">
              <wp:simplePos x="0" y="0"/>
              <wp:positionH relativeFrom="column">
                <wp:posOffset>-374650</wp:posOffset>
              </wp:positionH>
              <wp:positionV relativeFrom="paragraph">
                <wp:posOffset>-423545</wp:posOffset>
              </wp:positionV>
              <wp:extent cx="1278890" cy="118681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1186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69999" w14:textId="77777777" w:rsidR="009D13E3" w:rsidRDefault="00E81F37" w:rsidP="009D13E3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3A228F9C" wp14:editId="5AEC34DA">
                                <wp:extent cx="1095375" cy="1095375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1095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14E1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9.5pt;margin-top:-33.35pt;width:100.7pt;height:93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" filled="f" stroked="f">
              <v:textbox style="mso-fit-shape-to-text:t">
                <w:txbxContent>
                  <w:p w14:paraId="79269999" w14:textId="77777777" w:rsidR="009D13E3" w:rsidRDefault="00E81F37" w:rsidP="009D13E3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3A228F9C" wp14:editId="5AEC34DA">
                          <wp:extent cx="1095375" cy="1095375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1095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D13E3" w:rsidRPr="007B5CAC">
      <w:rPr>
        <w:rFonts w:ascii="Trebuchet MS" w:hAnsi="Trebuchet MS" w:cs="Arial"/>
        <w:b/>
        <w:sz w:val="20"/>
        <w:szCs w:val="20"/>
      </w:rPr>
      <w:t>SECRETARÍA GENERAL</w:t>
    </w:r>
  </w:p>
  <w:p w14:paraId="5188D347" w14:textId="77777777" w:rsidR="009D13E3" w:rsidRPr="007B5CAC" w:rsidRDefault="009D13E3" w:rsidP="009D13E3">
    <w:pPr>
      <w:jc w:val="right"/>
      <w:outlineLvl w:val="6"/>
      <w:rPr>
        <w:rFonts w:ascii="Trebuchet MS" w:hAnsi="Trebuchet MS" w:cs="Arial"/>
        <w:b/>
        <w:sz w:val="20"/>
        <w:szCs w:val="20"/>
      </w:rPr>
    </w:pPr>
    <w:r w:rsidRPr="007B5CAC">
      <w:rPr>
        <w:rFonts w:ascii="Trebuchet MS" w:hAnsi="Trebuchet MS" w:cs="Arial"/>
        <w:b/>
        <w:sz w:val="20"/>
        <w:szCs w:val="20"/>
      </w:rPr>
      <w:t>DIRECCIÓN GENERAL DE INCORPORACIÓN Y REVALIDACIÓN DE ESTUDIOS</w:t>
    </w:r>
  </w:p>
  <w:p w14:paraId="091E295B" w14:textId="77777777" w:rsidR="009D13E3" w:rsidRPr="007B5CAC" w:rsidRDefault="009D13E3" w:rsidP="009D13E3">
    <w:pPr>
      <w:ind w:left="1985"/>
      <w:jc w:val="center"/>
      <w:rPr>
        <w:rFonts w:ascii="Trebuchet MS" w:hAnsi="Trebuchet MS" w:cs="Arial"/>
        <w:b/>
        <w:sz w:val="20"/>
        <w:szCs w:val="20"/>
      </w:rPr>
    </w:pPr>
    <w:r w:rsidRPr="007B5CAC">
      <w:rPr>
        <w:rFonts w:ascii="Trebuchet MS" w:hAnsi="Trebuchet MS" w:cs="Arial"/>
        <w:b/>
        <w:sz w:val="20"/>
        <w:szCs w:val="20"/>
      </w:rPr>
      <w:t>SUBDIRECCIÓN DE INCORPORACIÓN</w:t>
    </w:r>
  </w:p>
  <w:p w14:paraId="65254460" w14:textId="77777777" w:rsidR="009D13E3" w:rsidRPr="007B5CAC" w:rsidRDefault="009D13E3" w:rsidP="009D13E3">
    <w:pPr>
      <w:ind w:left="1985"/>
      <w:jc w:val="center"/>
      <w:rPr>
        <w:rFonts w:ascii="Trebuchet MS" w:hAnsi="Trebuchet MS" w:cs="Arial"/>
        <w:b/>
        <w:sz w:val="20"/>
        <w:szCs w:val="20"/>
      </w:rPr>
    </w:pPr>
    <w:r w:rsidRPr="007B5CAC">
      <w:rPr>
        <w:rFonts w:ascii="Trebuchet MS" w:hAnsi="Trebuchet MS" w:cs="Arial"/>
        <w:b/>
        <w:sz w:val="20"/>
        <w:szCs w:val="20"/>
      </w:rPr>
      <w:t>COORDINACIÓN DE SUPERVISIÓN ACADÉMICA</w:t>
    </w:r>
  </w:p>
  <w:p w14:paraId="61BCF92E" w14:textId="77777777" w:rsidR="00BD128B" w:rsidRPr="009D13E3" w:rsidRDefault="00BD128B" w:rsidP="00F4181B">
    <w:pPr>
      <w:pStyle w:val="Encabezado"/>
      <w:tabs>
        <w:tab w:val="clear" w:pos="4419"/>
        <w:tab w:val="clear" w:pos="8838"/>
        <w:tab w:val="left" w:pos="1785"/>
      </w:tabs>
      <w:rPr>
        <w:rFonts w:ascii="Arial" w:hAnsi="Arial" w:cs="Arial"/>
        <w:color w:val="002060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354561C"/>
    <w:multiLevelType w:val="multilevel"/>
    <w:tmpl w:val="7CF65B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55A0FB0"/>
    <w:multiLevelType w:val="hybridMultilevel"/>
    <w:tmpl w:val="F4F4EF58"/>
    <w:lvl w:ilvl="0" w:tplc="FFFFFFFF">
      <w:start w:val="1"/>
      <w:numFmt w:val="lowerLetter"/>
      <w:lvlText w:val="%1."/>
      <w:lvlJc w:val="left"/>
      <w:pPr>
        <w:tabs>
          <w:tab w:val="num" w:pos="2232"/>
        </w:tabs>
        <w:ind w:left="2232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C0D16"/>
    <w:multiLevelType w:val="hybridMultilevel"/>
    <w:tmpl w:val="15E09E56"/>
    <w:lvl w:ilvl="0" w:tplc="E8DAB76A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Bookman Old Style" w:eastAsia="Times New Roman" w:hAnsi="Bookman Old Style" w:cs="Times New Roman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69205176">
      <w:start w:val="1"/>
      <w:numFmt w:val="lowerLetter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ACC419A"/>
    <w:multiLevelType w:val="hybridMultilevel"/>
    <w:tmpl w:val="0448BD38"/>
    <w:lvl w:ilvl="0" w:tplc="080A001B">
      <w:start w:val="1"/>
      <w:numFmt w:val="low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A4702"/>
    <w:multiLevelType w:val="hybridMultilevel"/>
    <w:tmpl w:val="71C6534E"/>
    <w:lvl w:ilvl="0" w:tplc="8774F70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86210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Lucida Sans Unicode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802C9"/>
    <w:multiLevelType w:val="hybridMultilevel"/>
    <w:tmpl w:val="FFF05374"/>
    <w:lvl w:ilvl="0" w:tplc="080A001B">
      <w:start w:val="1"/>
      <w:numFmt w:val="low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C17BD7"/>
    <w:multiLevelType w:val="hybridMultilevel"/>
    <w:tmpl w:val="82B2878C"/>
    <w:lvl w:ilvl="0" w:tplc="080A001B">
      <w:start w:val="1"/>
      <w:numFmt w:val="lowerRoman"/>
      <w:lvlText w:val="%1."/>
      <w:lvlJc w:val="right"/>
      <w:pPr>
        <w:ind w:left="1077" w:hanging="360"/>
      </w:p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8EE7A72"/>
    <w:multiLevelType w:val="hybridMultilevel"/>
    <w:tmpl w:val="6FFEF5D4"/>
    <w:lvl w:ilvl="0" w:tplc="0C0A0001">
      <w:start w:val="1"/>
      <w:numFmt w:val="bullet"/>
      <w:lvlText w:val=""/>
      <w:lvlJc w:val="left"/>
      <w:pPr>
        <w:tabs>
          <w:tab w:val="num" w:pos="1772"/>
        </w:tabs>
        <w:ind w:left="1772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2"/>
        </w:tabs>
        <w:ind w:left="24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2"/>
        </w:tabs>
        <w:ind w:left="3212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2"/>
        </w:tabs>
        <w:ind w:left="3932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652"/>
        </w:tabs>
        <w:ind w:left="46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72"/>
        </w:tabs>
        <w:ind w:left="5372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92"/>
        </w:tabs>
        <w:ind w:left="6092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812"/>
        </w:tabs>
        <w:ind w:left="68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32"/>
        </w:tabs>
        <w:ind w:left="7532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C8941B0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13" w15:restartNumberingAfterBreak="0">
    <w:nsid w:val="2F8073F4"/>
    <w:multiLevelType w:val="hybridMultilevel"/>
    <w:tmpl w:val="3AAEAA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8E7641"/>
    <w:multiLevelType w:val="hybridMultilevel"/>
    <w:tmpl w:val="F566F72E"/>
    <w:lvl w:ilvl="0" w:tplc="080A001B">
      <w:start w:val="1"/>
      <w:numFmt w:val="low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73B00A9"/>
    <w:multiLevelType w:val="multilevel"/>
    <w:tmpl w:val="87485DF6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37627164"/>
    <w:multiLevelType w:val="multilevel"/>
    <w:tmpl w:val="3CCE3616"/>
    <w:lvl w:ilvl="0">
      <w:start w:val="4"/>
      <w:numFmt w:val="decimal"/>
      <w:isLgl/>
      <w:lvlText w:val="%1.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92E4D45"/>
    <w:multiLevelType w:val="multilevel"/>
    <w:tmpl w:val="C4E6622C"/>
    <w:lvl w:ilvl="0">
      <w:start w:val="1"/>
      <w:numFmt w:val="decimal"/>
      <w:lvlText w:val="%1.1."/>
      <w:lvlJc w:val="left"/>
      <w:pPr>
        <w:tabs>
          <w:tab w:val="num" w:pos="1800"/>
        </w:tabs>
        <w:ind w:left="1800" w:hanging="576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800"/>
        </w:tabs>
        <w:ind w:left="1800" w:hanging="576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36"/>
        </w:tabs>
        <w:ind w:left="4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52"/>
        </w:tabs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4"/>
        </w:tabs>
        <w:ind w:left="98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16"/>
        </w:tabs>
        <w:ind w:left="11016" w:hanging="1800"/>
      </w:pPr>
      <w:rPr>
        <w:rFonts w:hint="default"/>
      </w:rPr>
    </w:lvl>
  </w:abstractNum>
  <w:abstractNum w:abstractNumId="19" w15:restartNumberingAfterBreak="0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EBB58F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21E3EC3"/>
    <w:multiLevelType w:val="hybridMultilevel"/>
    <w:tmpl w:val="D9F06F4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552C1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FC5CD7"/>
    <w:multiLevelType w:val="multilevel"/>
    <w:tmpl w:val="F564C5D6"/>
    <w:lvl w:ilvl="0">
      <w:start w:val="5"/>
      <w:numFmt w:val="decimal"/>
      <w:lvlText w:val="%1."/>
      <w:lvlJc w:val="left"/>
      <w:pPr>
        <w:tabs>
          <w:tab w:val="num" w:pos="1224"/>
        </w:tabs>
        <w:ind w:left="1224" w:hanging="432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68"/>
        </w:tabs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2"/>
        </w:tabs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76"/>
        </w:tabs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84"/>
        </w:tabs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68"/>
        </w:tabs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52"/>
        </w:tabs>
        <w:ind w:left="11952" w:hanging="2160"/>
      </w:pPr>
      <w:rPr>
        <w:rFonts w:hint="default"/>
      </w:rPr>
    </w:lvl>
  </w:abstractNum>
  <w:abstractNum w:abstractNumId="25" w15:restartNumberingAfterBreak="0">
    <w:nsid w:val="51FE3EB1"/>
    <w:multiLevelType w:val="hybridMultilevel"/>
    <w:tmpl w:val="B07E7FB4"/>
    <w:lvl w:ilvl="0" w:tplc="080A001B">
      <w:start w:val="1"/>
      <w:numFmt w:val="low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5F22DB"/>
    <w:multiLevelType w:val="hybridMultilevel"/>
    <w:tmpl w:val="B8E6FAA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B296F8E"/>
    <w:multiLevelType w:val="multilevel"/>
    <w:tmpl w:val="8B7A2D7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8"/>
        </w:tabs>
        <w:ind w:left="3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92"/>
        </w:tabs>
        <w:ind w:left="43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16"/>
        </w:tabs>
        <w:ind w:left="5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08"/>
        </w:tabs>
        <w:ind w:left="6408" w:hanging="2160"/>
      </w:pPr>
      <w:rPr>
        <w:rFonts w:hint="default"/>
      </w:rPr>
    </w:lvl>
  </w:abstractNum>
  <w:abstractNum w:abstractNumId="28" w15:restartNumberingAfterBreak="0">
    <w:nsid w:val="5C4C1DCB"/>
    <w:multiLevelType w:val="hybridMultilevel"/>
    <w:tmpl w:val="039EFC82"/>
    <w:lvl w:ilvl="0" w:tplc="2CC03358">
      <w:start w:val="2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2E286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 w15:restartNumberingAfterBreak="0">
    <w:nsid w:val="681B169E"/>
    <w:multiLevelType w:val="multilevel"/>
    <w:tmpl w:val="939AE5C0"/>
    <w:lvl w:ilvl="0">
      <w:start w:val="4"/>
      <w:numFmt w:val="decimal"/>
      <w:isLgl/>
      <w:lvlText w:val="%1.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4" w15:restartNumberingAfterBreak="0">
    <w:nsid w:val="6EE35005"/>
    <w:multiLevelType w:val="hybridMultilevel"/>
    <w:tmpl w:val="FEEC6F36"/>
    <w:lvl w:ilvl="0" w:tplc="9A203E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D00F0"/>
    <w:multiLevelType w:val="multilevel"/>
    <w:tmpl w:val="F258E08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75E46C34"/>
    <w:multiLevelType w:val="hybridMultilevel"/>
    <w:tmpl w:val="CF4C0D48"/>
    <w:lvl w:ilvl="0" w:tplc="0C0A0011">
      <w:start w:val="1"/>
      <w:numFmt w:val="decimal"/>
      <w:lvlText w:val="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B843A58"/>
    <w:multiLevelType w:val="hybridMultilevel"/>
    <w:tmpl w:val="B54A803E"/>
    <w:lvl w:ilvl="0" w:tplc="1A0CAEC6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6BD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9A65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8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E55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7CB1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EA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0B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36B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A66C19"/>
    <w:multiLevelType w:val="multilevel"/>
    <w:tmpl w:val="98CC6E8C"/>
    <w:lvl w:ilvl="0">
      <w:start w:val="4"/>
      <w:numFmt w:val="decimal"/>
      <w:isLgl/>
      <w:lvlText w:val="%1.1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140339466">
    <w:abstractNumId w:val="37"/>
  </w:num>
  <w:num w:numId="2" w16cid:durableId="428434512">
    <w:abstractNumId w:val="0"/>
  </w:num>
  <w:num w:numId="3" w16cid:durableId="1040473618">
    <w:abstractNumId w:val="19"/>
  </w:num>
  <w:num w:numId="4" w16cid:durableId="630477552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539236">
    <w:abstractNumId w:val="5"/>
    <w:lvlOverride w:ilvl="0">
      <w:startOverride w:val="1"/>
    </w:lvlOverride>
  </w:num>
  <w:num w:numId="6" w16cid:durableId="2131632624">
    <w:abstractNumId w:val="33"/>
    <w:lvlOverride w:ilvl="0">
      <w:startOverride w:val="1"/>
    </w:lvlOverride>
  </w:num>
  <w:num w:numId="7" w16cid:durableId="1098404949">
    <w:abstractNumId w:val="30"/>
    <w:lvlOverride w:ilvl="0">
      <w:startOverride w:val="1"/>
    </w:lvlOverride>
  </w:num>
  <w:num w:numId="8" w16cid:durableId="27212890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4380998">
    <w:abstractNumId w:val="20"/>
  </w:num>
  <w:num w:numId="10" w16cid:durableId="557131056">
    <w:abstractNumId w:val="1"/>
  </w:num>
  <w:num w:numId="11" w16cid:durableId="1670407093">
    <w:abstractNumId w:val="4"/>
  </w:num>
  <w:num w:numId="12" w16cid:durableId="1066298183">
    <w:abstractNumId w:val="17"/>
  </w:num>
  <w:num w:numId="13" w16cid:durableId="1414205106">
    <w:abstractNumId w:val="35"/>
  </w:num>
  <w:num w:numId="14" w16cid:durableId="94785815">
    <w:abstractNumId w:val="29"/>
  </w:num>
  <w:num w:numId="15" w16cid:durableId="108664173">
    <w:abstractNumId w:val="2"/>
  </w:num>
  <w:num w:numId="16" w16cid:durableId="252858909">
    <w:abstractNumId w:val="15"/>
  </w:num>
  <w:num w:numId="17" w16cid:durableId="293676686">
    <w:abstractNumId w:val="18"/>
  </w:num>
  <w:num w:numId="18" w16cid:durableId="34082365">
    <w:abstractNumId w:val="27"/>
  </w:num>
  <w:num w:numId="19" w16cid:durableId="1242523720">
    <w:abstractNumId w:val="38"/>
  </w:num>
  <w:num w:numId="20" w16cid:durableId="986133228">
    <w:abstractNumId w:val="31"/>
  </w:num>
  <w:num w:numId="21" w16cid:durableId="814684575">
    <w:abstractNumId w:val="16"/>
  </w:num>
  <w:num w:numId="22" w16cid:durableId="1805998171">
    <w:abstractNumId w:val="24"/>
  </w:num>
  <w:num w:numId="23" w16cid:durableId="906114747">
    <w:abstractNumId w:val="3"/>
  </w:num>
  <w:num w:numId="24" w16cid:durableId="114952790">
    <w:abstractNumId w:val="13"/>
  </w:num>
  <w:num w:numId="25" w16cid:durableId="357121301">
    <w:abstractNumId w:val="7"/>
  </w:num>
  <w:num w:numId="26" w16cid:durableId="405962423">
    <w:abstractNumId w:val="36"/>
  </w:num>
  <w:num w:numId="27" w16cid:durableId="369764768">
    <w:abstractNumId w:val="21"/>
  </w:num>
  <w:num w:numId="28" w16cid:durableId="1429304346">
    <w:abstractNumId w:val="23"/>
  </w:num>
  <w:num w:numId="29" w16cid:durableId="517352659">
    <w:abstractNumId w:val="28"/>
  </w:num>
  <w:num w:numId="30" w16cid:durableId="288826934">
    <w:abstractNumId w:val="10"/>
  </w:num>
  <w:num w:numId="31" w16cid:durableId="1140070785">
    <w:abstractNumId w:val="11"/>
  </w:num>
  <w:num w:numId="32" w16cid:durableId="2030717782">
    <w:abstractNumId w:val="9"/>
  </w:num>
  <w:num w:numId="33" w16cid:durableId="147594871">
    <w:abstractNumId w:val="6"/>
  </w:num>
  <w:num w:numId="34" w16cid:durableId="1365977782">
    <w:abstractNumId w:val="8"/>
  </w:num>
  <w:num w:numId="35" w16cid:durableId="889220841">
    <w:abstractNumId w:val="14"/>
  </w:num>
  <w:num w:numId="36" w16cid:durableId="1753431769">
    <w:abstractNumId w:val="25"/>
  </w:num>
  <w:num w:numId="37" w16cid:durableId="2000109833">
    <w:abstractNumId w:val="22"/>
  </w:num>
  <w:num w:numId="38" w16cid:durableId="846597027">
    <w:abstractNumId w:val="34"/>
  </w:num>
  <w:num w:numId="39" w16cid:durableId="3231246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1C9"/>
    <w:rsid w:val="000029CD"/>
    <w:rsid w:val="0001180D"/>
    <w:rsid w:val="00032211"/>
    <w:rsid w:val="00035DFA"/>
    <w:rsid w:val="00036690"/>
    <w:rsid w:val="00040849"/>
    <w:rsid w:val="000462A5"/>
    <w:rsid w:val="00054EE1"/>
    <w:rsid w:val="00055C48"/>
    <w:rsid w:val="000619D6"/>
    <w:rsid w:val="00063AFD"/>
    <w:rsid w:val="00072DE7"/>
    <w:rsid w:val="00074C96"/>
    <w:rsid w:val="00082ADD"/>
    <w:rsid w:val="00086845"/>
    <w:rsid w:val="00091557"/>
    <w:rsid w:val="000975E2"/>
    <w:rsid w:val="000A0410"/>
    <w:rsid w:val="000A24EF"/>
    <w:rsid w:val="000A74DE"/>
    <w:rsid w:val="000B53E6"/>
    <w:rsid w:val="000C6F69"/>
    <w:rsid w:val="000C73D1"/>
    <w:rsid w:val="000D3583"/>
    <w:rsid w:val="000E5A03"/>
    <w:rsid w:val="000F0222"/>
    <w:rsid w:val="0010044E"/>
    <w:rsid w:val="001117AA"/>
    <w:rsid w:val="00112AFC"/>
    <w:rsid w:val="00113FDD"/>
    <w:rsid w:val="00123C1C"/>
    <w:rsid w:val="001306AA"/>
    <w:rsid w:val="00146F53"/>
    <w:rsid w:val="00157A5B"/>
    <w:rsid w:val="00160076"/>
    <w:rsid w:val="0016022A"/>
    <w:rsid w:val="00170F6F"/>
    <w:rsid w:val="00173333"/>
    <w:rsid w:val="0017403C"/>
    <w:rsid w:val="001855E4"/>
    <w:rsid w:val="00190D11"/>
    <w:rsid w:val="0019387F"/>
    <w:rsid w:val="001A2C8C"/>
    <w:rsid w:val="001A4B48"/>
    <w:rsid w:val="001A52C4"/>
    <w:rsid w:val="001A5AED"/>
    <w:rsid w:val="001B1A77"/>
    <w:rsid w:val="001B6114"/>
    <w:rsid w:val="001D0C90"/>
    <w:rsid w:val="001D375F"/>
    <w:rsid w:val="001D55FA"/>
    <w:rsid w:val="001F2AAB"/>
    <w:rsid w:val="001F6BC1"/>
    <w:rsid w:val="0020398E"/>
    <w:rsid w:val="002066B0"/>
    <w:rsid w:val="00210D3E"/>
    <w:rsid w:val="00213476"/>
    <w:rsid w:val="00213956"/>
    <w:rsid w:val="00214701"/>
    <w:rsid w:val="00215F63"/>
    <w:rsid w:val="00231105"/>
    <w:rsid w:val="002338AE"/>
    <w:rsid w:val="00235E86"/>
    <w:rsid w:val="00240468"/>
    <w:rsid w:val="002443C1"/>
    <w:rsid w:val="002550AF"/>
    <w:rsid w:val="00256EA2"/>
    <w:rsid w:val="002612F3"/>
    <w:rsid w:val="002625FE"/>
    <w:rsid w:val="0026323C"/>
    <w:rsid w:val="00270B08"/>
    <w:rsid w:val="002712A6"/>
    <w:rsid w:val="00273FDC"/>
    <w:rsid w:val="00275942"/>
    <w:rsid w:val="00284BCE"/>
    <w:rsid w:val="00290B13"/>
    <w:rsid w:val="0029143F"/>
    <w:rsid w:val="00292884"/>
    <w:rsid w:val="00295C8B"/>
    <w:rsid w:val="002A6FBA"/>
    <w:rsid w:val="002A70AA"/>
    <w:rsid w:val="002A7C3B"/>
    <w:rsid w:val="002B5343"/>
    <w:rsid w:val="002C5C62"/>
    <w:rsid w:val="002D3F3B"/>
    <w:rsid w:val="002E31D8"/>
    <w:rsid w:val="002F0D53"/>
    <w:rsid w:val="002F55EE"/>
    <w:rsid w:val="00304AAD"/>
    <w:rsid w:val="00312C16"/>
    <w:rsid w:val="00315D4D"/>
    <w:rsid w:val="00327F92"/>
    <w:rsid w:val="00336D38"/>
    <w:rsid w:val="00340E94"/>
    <w:rsid w:val="00342369"/>
    <w:rsid w:val="00342E6D"/>
    <w:rsid w:val="003514E4"/>
    <w:rsid w:val="00351E5D"/>
    <w:rsid w:val="003668D3"/>
    <w:rsid w:val="00370062"/>
    <w:rsid w:val="0037511F"/>
    <w:rsid w:val="003774A9"/>
    <w:rsid w:val="00381383"/>
    <w:rsid w:val="003844FD"/>
    <w:rsid w:val="0038465D"/>
    <w:rsid w:val="003A0820"/>
    <w:rsid w:val="003B4BBA"/>
    <w:rsid w:val="003B4C58"/>
    <w:rsid w:val="003C1921"/>
    <w:rsid w:val="003C2345"/>
    <w:rsid w:val="003C4B0A"/>
    <w:rsid w:val="003E2B65"/>
    <w:rsid w:val="003E3494"/>
    <w:rsid w:val="003E41A3"/>
    <w:rsid w:val="003F3E44"/>
    <w:rsid w:val="003F5C5C"/>
    <w:rsid w:val="00404C5B"/>
    <w:rsid w:val="00405FF8"/>
    <w:rsid w:val="0041050B"/>
    <w:rsid w:val="00415E92"/>
    <w:rsid w:val="00417BF3"/>
    <w:rsid w:val="00437BF5"/>
    <w:rsid w:val="0045103C"/>
    <w:rsid w:val="004553DF"/>
    <w:rsid w:val="004612CF"/>
    <w:rsid w:val="00476F68"/>
    <w:rsid w:val="004812D3"/>
    <w:rsid w:val="00481859"/>
    <w:rsid w:val="0048284C"/>
    <w:rsid w:val="00487E29"/>
    <w:rsid w:val="004A04E4"/>
    <w:rsid w:val="004A2F75"/>
    <w:rsid w:val="004B515A"/>
    <w:rsid w:val="004C5C04"/>
    <w:rsid w:val="004D3E43"/>
    <w:rsid w:val="004E2C56"/>
    <w:rsid w:val="004F0318"/>
    <w:rsid w:val="004F0466"/>
    <w:rsid w:val="004F7AE8"/>
    <w:rsid w:val="005018B4"/>
    <w:rsid w:val="0050308A"/>
    <w:rsid w:val="005105D2"/>
    <w:rsid w:val="00511B17"/>
    <w:rsid w:val="00512236"/>
    <w:rsid w:val="00513B59"/>
    <w:rsid w:val="00516295"/>
    <w:rsid w:val="00520E8A"/>
    <w:rsid w:val="005248C9"/>
    <w:rsid w:val="00527119"/>
    <w:rsid w:val="00531F67"/>
    <w:rsid w:val="00543971"/>
    <w:rsid w:val="00545DC7"/>
    <w:rsid w:val="00550441"/>
    <w:rsid w:val="00552E55"/>
    <w:rsid w:val="00552EC5"/>
    <w:rsid w:val="00553798"/>
    <w:rsid w:val="005579FA"/>
    <w:rsid w:val="00561AC4"/>
    <w:rsid w:val="00570703"/>
    <w:rsid w:val="00575B28"/>
    <w:rsid w:val="005766B8"/>
    <w:rsid w:val="005830E0"/>
    <w:rsid w:val="005913E9"/>
    <w:rsid w:val="00595897"/>
    <w:rsid w:val="005A1F77"/>
    <w:rsid w:val="005B0D6F"/>
    <w:rsid w:val="005B228C"/>
    <w:rsid w:val="005C43F9"/>
    <w:rsid w:val="005C6097"/>
    <w:rsid w:val="005D4A62"/>
    <w:rsid w:val="005D79BE"/>
    <w:rsid w:val="005E35D4"/>
    <w:rsid w:val="005E4865"/>
    <w:rsid w:val="005E7643"/>
    <w:rsid w:val="005F242F"/>
    <w:rsid w:val="005F5118"/>
    <w:rsid w:val="005F692B"/>
    <w:rsid w:val="00602062"/>
    <w:rsid w:val="006033D5"/>
    <w:rsid w:val="006120AA"/>
    <w:rsid w:val="00617190"/>
    <w:rsid w:val="0062246B"/>
    <w:rsid w:val="00623FEC"/>
    <w:rsid w:val="00636DEC"/>
    <w:rsid w:val="006513C7"/>
    <w:rsid w:val="00651553"/>
    <w:rsid w:val="006524C0"/>
    <w:rsid w:val="006605D5"/>
    <w:rsid w:val="00665298"/>
    <w:rsid w:val="00674FE5"/>
    <w:rsid w:val="00686A5C"/>
    <w:rsid w:val="00687E39"/>
    <w:rsid w:val="006904DE"/>
    <w:rsid w:val="00691F1E"/>
    <w:rsid w:val="00697E53"/>
    <w:rsid w:val="006A7B7B"/>
    <w:rsid w:val="006D7549"/>
    <w:rsid w:val="006E5738"/>
    <w:rsid w:val="006E7989"/>
    <w:rsid w:val="006F03E7"/>
    <w:rsid w:val="006F338A"/>
    <w:rsid w:val="006F664C"/>
    <w:rsid w:val="007003B7"/>
    <w:rsid w:val="00702399"/>
    <w:rsid w:val="007048B3"/>
    <w:rsid w:val="0071668B"/>
    <w:rsid w:val="007203FA"/>
    <w:rsid w:val="007245E1"/>
    <w:rsid w:val="00736CA0"/>
    <w:rsid w:val="0075000A"/>
    <w:rsid w:val="00751ED9"/>
    <w:rsid w:val="00755F72"/>
    <w:rsid w:val="007632A9"/>
    <w:rsid w:val="0078079D"/>
    <w:rsid w:val="007825DD"/>
    <w:rsid w:val="007A627E"/>
    <w:rsid w:val="007A6B91"/>
    <w:rsid w:val="007A7927"/>
    <w:rsid w:val="007B0E6A"/>
    <w:rsid w:val="007B3740"/>
    <w:rsid w:val="007B5180"/>
    <w:rsid w:val="007B5CAC"/>
    <w:rsid w:val="007D458C"/>
    <w:rsid w:val="007D5042"/>
    <w:rsid w:val="007F79C3"/>
    <w:rsid w:val="00802AF5"/>
    <w:rsid w:val="00804D0C"/>
    <w:rsid w:val="0080631C"/>
    <w:rsid w:val="00816080"/>
    <w:rsid w:val="0082103A"/>
    <w:rsid w:val="008256D3"/>
    <w:rsid w:val="00827AF3"/>
    <w:rsid w:val="00836002"/>
    <w:rsid w:val="00840692"/>
    <w:rsid w:val="00846809"/>
    <w:rsid w:val="00853506"/>
    <w:rsid w:val="00864A53"/>
    <w:rsid w:val="008663C6"/>
    <w:rsid w:val="0086686D"/>
    <w:rsid w:val="008676B5"/>
    <w:rsid w:val="00872B92"/>
    <w:rsid w:val="0087789B"/>
    <w:rsid w:val="00877B45"/>
    <w:rsid w:val="00890186"/>
    <w:rsid w:val="00890FDA"/>
    <w:rsid w:val="0089457E"/>
    <w:rsid w:val="00894B80"/>
    <w:rsid w:val="008A3DFF"/>
    <w:rsid w:val="008C109A"/>
    <w:rsid w:val="008C4FA2"/>
    <w:rsid w:val="008D0FCE"/>
    <w:rsid w:val="008D569D"/>
    <w:rsid w:val="008D6A71"/>
    <w:rsid w:val="008D7CBF"/>
    <w:rsid w:val="008E1EA4"/>
    <w:rsid w:val="008E37FC"/>
    <w:rsid w:val="008F017D"/>
    <w:rsid w:val="008F4A8F"/>
    <w:rsid w:val="008F52DB"/>
    <w:rsid w:val="008F730B"/>
    <w:rsid w:val="008F7D36"/>
    <w:rsid w:val="00904303"/>
    <w:rsid w:val="009048D0"/>
    <w:rsid w:val="00904BED"/>
    <w:rsid w:val="009059E6"/>
    <w:rsid w:val="0091041A"/>
    <w:rsid w:val="00915DC2"/>
    <w:rsid w:val="00917F7D"/>
    <w:rsid w:val="0093314D"/>
    <w:rsid w:val="009333AC"/>
    <w:rsid w:val="009354C4"/>
    <w:rsid w:val="00951EFF"/>
    <w:rsid w:val="009535F9"/>
    <w:rsid w:val="00954BBC"/>
    <w:rsid w:val="00955350"/>
    <w:rsid w:val="00971A76"/>
    <w:rsid w:val="009753C8"/>
    <w:rsid w:val="009802EA"/>
    <w:rsid w:val="00994B03"/>
    <w:rsid w:val="00995E44"/>
    <w:rsid w:val="00996E5C"/>
    <w:rsid w:val="0099774B"/>
    <w:rsid w:val="009A2592"/>
    <w:rsid w:val="009A52EB"/>
    <w:rsid w:val="009B0719"/>
    <w:rsid w:val="009B1FAD"/>
    <w:rsid w:val="009B7268"/>
    <w:rsid w:val="009C2ABB"/>
    <w:rsid w:val="009C2B2A"/>
    <w:rsid w:val="009C502B"/>
    <w:rsid w:val="009D13E3"/>
    <w:rsid w:val="009E5764"/>
    <w:rsid w:val="00A066B7"/>
    <w:rsid w:val="00A13CA9"/>
    <w:rsid w:val="00A14BB3"/>
    <w:rsid w:val="00A23AA2"/>
    <w:rsid w:val="00A24C7E"/>
    <w:rsid w:val="00A40318"/>
    <w:rsid w:val="00A43078"/>
    <w:rsid w:val="00A43976"/>
    <w:rsid w:val="00A44A71"/>
    <w:rsid w:val="00A45645"/>
    <w:rsid w:val="00A50D73"/>
    <w:rsid w:val="00A5116E"/>
    <w:rsid w:val="00A678D8"/>
    <w:rsid w:val="00A8636D"/>
    <w:rsid w:val="00A9349B"/>
    <w:rsid w:val="00A94A08"/>
    <w:rsid w:val="00A971C9"/>
    <w:rsid w:val="00AA1529"/>
    <w:rsid w:val="00AA4F86"/>
    <w:rsid w:val="00AB0973"/>
    <w:rsid w:val="00AB4FE2"/>
    <w:rsid w:val="00AB68C8"/>
    <w:rsid w:val="00AC63F0"/>
    <w:rsid w:val="00AD3BCC"/>
    <w:rsid w:val="00AD477F"/>
    <w:rsid w:val="00AE2CC4"/>
    <w:rsid w:val="00AE5930"/>
    <w:rsid w:val="00AF6BCF"/>
    <w:rsid w:val="00B00E9D"/>
    <w:rsid w:val="00B050CD"/>
    <w:rsid w:val="00B05CEF"/>
    <w:rsid w:val="00B07973"/>
    <w:rsid w:val="00B07F19"/>
    <w:rsid w:val="00B2449D"/>
    <w:rsid w:val="00B27EF0"/>
    <w:rsid w:val="00B3611B"/>
    <w:rsid w:val="00B4228B"/>
    <w:rsid w:val="00B46790"/>
    <w:rsid w:val="00B70515"/>
    <w:rsid w:val="00B7524F"/>
    <w:rsid w:val="00B75A76"/>
    <w:rsid w:val="00B76AE6"/>
    <w:rsid w:val="00B82A98"/>
    <w:rsid w:val="00B94E5E"/>
    <w:rsid w:val="00B97FB1"/>
    <w:rsid w:val="00BA56B2"/>
    <w:rsid w:val="00BB16F6"/>
    <w:rsid w:val="00BD0D43"/>
    <w:rsid w:val="00BD128B"/>
    <w:rsid w:val="00BD4A29"/>
    <w:rsid w:val="00BE2ADC"/>
    <w:rsid w:val="00BE38E2"/>
    <w:rsid w:val="00BE7263"/>
    <w:rsid w:val="00BF0A8E"/>
    <w:rsid w:val="00C07FC1"/>
    <w:rsid w:val="00C22CF3"/>
    <w:rsid w:val="00C23BC3"/>
    <w:rsid w:val="00C43F46"/>
    <w:rsid w:val="00C443C7"/>
    <w:rsid w:val="00C44B38"/>
    <w:rsid w:val="00C470E0"/>
    <w:rsid w:val="00C56C06"/>
    <w:rsid w:val="00C573D5"/>
    <w:rsid w:val="00C819E3"/>
    <w:rsid w:val="00C845B4"/>
    <w:rsid w:val="00C9079B"/>
    <w:rsid w:val="00C96CC0"/>
    <w:rsid w:val="00CA186E"/>
    <w:rsid w:val="00CA41ED"/>
    <w:rsid w:val="00CC2F6B"/>
    <w:rsid w:val="00CC4060"/>
    <w:rsid w:val="00CC559E"/>
    <w:rsid w:val="00CD6049"/>
    <w:rsid w:val="00CE0BC8"/>
    <w:rsid w:val="00CE55DA"/>
    <w:rsid w:val="00CF404D"/>
    <w:rsid w:val="00D03D39"/>
    <w:rsid w:val="00D05462"/>
    <w:rsid w:val="00D11E1F"/>
    <w:rsid w:val="00D24152"/>
    <w:rsid w:val="00D34F05"/>
    <w:rsid w:val="00D41328"/>
    <w:rsid w:val="00D424BE"/>
    <w:rsid w:val="00D5079A"/>
    <w:rsid w:val="00D53D6B"/>
    <w:rsid w:val="00D563F4"/>
    <w:rsid w:val="00D57EBE"/>
    <w:rsid w:val="00D61071"/>
    <w:rsid w:val="00D711A5"/>
    <w:rsid w:val="00D72C8A"/>
    <w:rsid w:val="00D80470"/>
    <w:rsid w:val="00D916A4"/>
    <w:rsid w:val="00D926F7"/>
    <w:rsid w:val="00D95742"/>
    <w:rsid w:val="00D958CF"/>
    <w:rsid w:val="00D979DF"/>
    <w:rsid w:val="00DA31A7"/>
    <w:rsid w:val="00DA5C7C"/>
    <w:rsid w:val="00DB1C3F"/>
    <w:rsid w:val="00DE3560"/>
    <w:rsid w:val="00DE483E"/>
    <w:rsid w:val="00DE54A2"/>
    <w:rsid w:val="00DE683B"/>
    <w:rsid w:val="00DE7338"/>
    <w:rsid w:val="00DF1398"/>
    <w:rsid w:val="00DF4724"/>
    <w:rsid w:val="00E007D4"/>
    <w:rsid w:val="00E123F0"/>
    <w:rsid w:val="00E12BEE"/>
    <w:rsid w:val="00E14B2B"/>
    <w:rsid w:val="00E21A88"/>
    <w:rsid w:val="00E32BB9"/>
    <w:rsid w:val="00E36FFA"/>
    <w:rsid w:val="00E40CE7"/>
    <w:rsid w:val="00E5090A"/>
    <w:rsid w:val="00E61FEE"/>
    <w:rsid w:val="00E644BB"/>
    <w:rsid w:val="00E676C8"/>
    <w:rsid w:val="00E813A9"/>
    <w:rsid w:val="00E81F37"/>
    <w:rsid w:val="00E92C04"/>
    <w:rsid w:val="00EA1F92"/>
    <w:rsid w:val="00EA2FE4"/>
    <w:rsid w:val="00EA6023"/>
    <w:rsid w:val="00EB1B72"/>
    <w:rsid w:val="00EB2BBB"/>
    <w:rsid w:val="00EC30E3"/>
    <w:rsid w:val="00EC3D6E"/>
    <w:rsid w:val="00EC7788"/>
    <w:rsid w:val="00ED0CA6"/>
    <w:rsid w:val="00ED4021"/>
    <w:rsid w:val="00ED691F"/>
    <w:rsid w:val="00F03E35"/>
    <w:rsid w:val="00F10666"/>
    <w:rsid w:val="00F11431"/>
    <w:rsid w:val="00F236E5"/>
    <w:rsid w:val="00F2599F"/>
    <w:rsid w:val="00F30AF8"/>
    <w:rsid w:val="00F4048F"/>
    <w:rsid w:val="00F4181B"/>
    <w:rsid w:val="00F4385E"/>
    <w:rsid w:val="00F56447"/>
    <w:rsid w:val="00F6513B"/>
    <w:rsid w:val="00F654BB"/>
    <w:rsid w:val="00F657AB"/>
    <w:rsid w:val="00F730B9"/>
    <w:rsid w:val="00F73C45"/>
    <w:rsid w:val="00F83231"/>
    <w:rsid w:val="00F95B00"/>
    <w:rsid w:val="00F970E8"/>
    <w:rsid w:val="00FA54B4"/>
    <w:rsid w:val="00FB279D"/>
    <w:rsid w:val="00FB4480"/>
    <w:rsid w:val="00FB5795"/>
    <w:rsid w:val="00FC4042"/>
    <w:rsid w:val="00FC461E"/>
    <w:rsid w:val="00FC6CC1"/>
    <w:rsid w:val="00FD09B4"/>
    <w:rsid w:val="00FD38E6"/>
    <w:rsid w:val="00FE1137"/>
    <w:rsid w:val="00FE6907"/>
    <w:rsid w:val="00FF5BEA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F8903"/>
  <w15:docId w15:val="{CC72DAC8-46F0-4B4C-8C87-16C31F06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222"/>
    <w:rPr>
      <w:sz w:val="24"/>
      <w:szCs w:val="24"/>
    </w:rPr>
  </w:style>
  <w:style w:type="paragraph" w:styleId="Ttulo1">
    <w:name w:val="heading 1"/>
    <w:basedOn w:val="Normal"/>
    <w:next w:val="Normal"/>
    <w:qFormat/>
    <w:rsid w:val="000F0222"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rsid w:val="000F0222"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rsid w:val="000F0222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rsid w:val="000F0222"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rsid w:val="000F0222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rsid w:val="000F0222"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0F0222"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rsid w:val="000F0222"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rsid w:val="000F0222"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F0222"/>
    <w:rPr>
      <w:sz w:val="22"/>
      <w:szCs w:val="20"/>
    </w:rPr>
  </w:style>
  <w:style w:type="paragraph" w:styleId="Piedepgina">
    <w:name w:val="footer"/>
    <w:basedOn w:val="Normal"/>
    <w:rsid w:val="000F022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rsid w:val="000F0222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rsid w:val="000F0222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rsid w:val="000F0222"/>
    <w:pPr>
      <w:ind w:left="170"/>
      <w:jc w:val="both"/>
    </w:pPr>
    <w:rPr>
      <w:rFonts w:ascii="Arial" w:hAnsi="Arial"/>
      <w:szCs w:val="20"/>
    </w:rPr>
  </w:style>
  <w:style w:type="paragraph" w:styleId="Descripcin">
    <w:name w:val="caption"/>
    <w:basedOn w:val="Normal"/>
    <w:next w:val="Normal"/>
    <w:qFormat/>
    <w:rsid w:val="000F0222"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  <w:rsid w:val="000F0222"/>
  </w:style>
  <w:style w:type="paragraph" w:styleId="Encabezado">
    <w:name w:val="header"/>
    <w:basedOn w:val="Normal"/>
    <w:rsid w:val="000F0222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qFormat/>
    <w:rsid w:val="00CA186E"/>
    <w:pPr>
      <w:ind w:left="720"/>
      <w:contextualSpacing/>
    </w:pPr>
  </w:style>
  <w:style w:type="paragraph" w:styleId="Sangra2detindependiente">
    <w:name w:val="Body Text Indent 2"/>
    <w:basedOn w:val="Normal"/>
    <w:rsid w:val="000F022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0F0222"/>
    <w:pPr>
      <w:spacing w:after="120"/>
      <w:ind w:left="283"/>
    </w:pPr>
    <w:rPr>
      <w:sz w:val="16"/>
      <w:szCs w:val="16"/>
    </w:rPr>
  </w:style>
  <w:style w:type="paragraph" w:styleId="Textonotapie">
    <w:name w:val="footnote text"/>
    <w:basedOn w:val="Normal"/>
    <w:semiHidden/>
    <w:rsid w:val="00215F63"/>
    <w:rPr>
      <w:sz w:val="20"/>
      <w:szCs w:val="20"/>
    </w:rPr>
  </w:style>
  <w:style w:type="character" w:styleId="Refdenotaalpie">
    <w:name w:val="footnote reference"/>
    <w:semiHidden/>
    <w:rsid w:val="00215F63"/>
    <w:rPr>
      <w:vertAlign w:val="superscript"/>
    </w:rPr>
  </w:style>
  <w:style w:type="table" w:styleId="Tablaconcuadrcula">
    <w:name w:val="Table Grid"/>
    <w:basedOn w:val="Tablanormal"/>
    <w:rsid w:val="0021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514E4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F0D53"/>
    <w:rPr>
      <w:rFonts w:ascii="Arial" w:hAnsi="Arial"/>
      <w:sz w:val="16"/>
      <w:szCs w:val="16"/>
    </w:rPr>
  </w:style>
  <w:style w:type="character" w:customStyle="1" w:styleId="TextodegloboCar">
    <w:name w:val="Texto de globo Car"/>
    <w:link w:val="Textodeglobo"/>
    <w:rsid w:val="002F0D53"/>
    <w:rPr>
      <w:rFonts w:ascii="Arial" w:hAnsi="Arial" w:cs="Arial"/>
      <w:sz w:val="16"/>
      <w:szCs w:val="16"/>
      <w:lang w:val="es-ES" w:eastAsia="es-ES"/>
    </w:rPr>
  </w:style>
  <w:style w:type="character" w:styleId="Hipervnculovisitado">
    <w:name w:val="FollowedHyperlink"/>
    <w:rsid w:val="004F7A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gire.unam.mx/media/attachments/2024/11/05/instructivo-de-incorporacion-2024-publicac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00CB-4CA0-4053-A3D2-8A908BE1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DGIRE</vt:lpstr>
    </vt:vector>
  </TitlesOfParts>
  <Company>UNAM</Company>
  <LinksUpToDate>false</LinksUpToDate>
  <CharactersWithSpaces>5326</CharactersWithSpaces>
  <SharedDoc>false</SharedDoc>
  <HLinks>
    <vt:vector size="6" baseType="variant">
      <vt:variant>
        <vt:i4>458852</vt:i4>
      </vt:variant>
      <vt:variant>
        <vt:i4>0</vt:i4>
      </vt:variant>
      <vt:variant>
        <vt:i4>0</vt:i4>
      </vt:variant>
      <vt:variant>
        <vt:i4>5</vt:i4>
      </vt:variant>
      <vt:variant>
        <vt:lpwstr>http://www.dgire.unam.mx/contenido_wp/wp-content/uploads/2019/08/Instructivo-DGIRE-UNAM-2019.pdf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DGIRE</dc:title>
  <dc:creator>DGIRE</dc:creator>
  <cp:lastModifiedBy>LOURDES ABIGAIL MARGAIN GOMEZ</cp:lastModifiedBy>
  <cp:revision>5</cp:revision>
  <cp:lastPrinted>2020-02-12T01:15:00Z</cp:lastPrinted>
  <dcterms:created xsi:type="dcterms:W3CDTF">2025-02-11T00:20:00Z</dcterms:created>
  <dcterms:modified xsi:type="dcterms:W3CDTF">2025-02-14T01:17:00Z</dcterms:modified>
</cp:coreProperties>
</file>